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029" w:rsidRPr="00EB3029" w:rsidRDefault="00EB3029" w:rsidP="00EB3029">
      <w:pPr>
        <w:spacing w:after="5" w:line="244" w:lineRule="auto"/>
        <w:ind w:right="29" w:firstLine="567"/>
        <w:jc w:val="center"/>
        <w:rPr>
          <w:rFonts w:ascii="Times New Roman" w:eastAsia="Calibri" w:hAnsi="Times New Roman" w:cs="Times New Roman"/>
          <w:b/>
          <w:color w:val="000000"/>
          <w:sz w:val="32"/>
          <w:szCs w:val="32"/>
        </w:rPr>
      </w:pPr>
      <w:bookmarkStart w:id="0" w:name="_GoBack"/>
      <w:bookmarkEnd w:id="0"/>
      <w:r w:rsidRPr="00EB3029">
        <w:rPr>
          <w:rFonts w:ascii="Times New Roman" w:eastAsia="Calibri" w:hAnsi="Times New Roman" w:cs="Times New Roman"/>
          <w:b/>
          <w:color w:val="000000"/>
          <w:sz w:val="32"/>
          <w:szCs w:val="32"/>
        </w:rPr>
        <w:t>ДОПОЛНИТЕЛЬНОЕ СОГЛАШЕНИЕ</w:t>
      </w:r>
    </w:p>
    <w:p w:rsidR="00EB3029" w:rsidRPr="00EB3029" w:rsidRDefault="00EB3029" w:rsidP="00EB3029">
      <w:pPr>
        <w:spacing w:after="5" w:line="244" w:lineRule="auto"/>
        <w:ind w:right="29" w:firstLine="567"/>
        <w:jc w:val="center"/>
        <w:rPr>
          <w:rFonts w:ascii="Times New Roman" w:eastAsia="Calibri" w:hAnsi="Times New Roman" w:cs="Times New Roman"/>
          <w:b/>
          <w:color w:val="000000"/>
          <w:sz w:val="32"/>
          <w:szCs w:val="32"/>
        </w:rPr>
      </w:pPr>
    </w:p>
    <w:p w:rsidR="00EB3029" w:rsidRPr="00EB3029" w:rsidRDefault="00EB3029" w:rsidP="00EB3029">
      <w:pPr>
        <w:spacing w:after="5" w:line="244" w:lineRule="auto"/>
        <w:ind w:right="29" w:firstLine="567"/>
        <w:jc w:val="center"/>
        <w:rPr>
          <w:rFonts w:ascii="Times New Roman" w:eastAsia="Calibri" w:hAnsi="Times New Roman" w:cs="Times New Roman"/>
          <w:b/>
          <w:color w:val="000000"/>
          <w:sz w:val="32"/>
          <w:szCs w:val="32"/>
        </w:rPr>
      </w:pPr>
      <w:r w:rsidRPr="00EB3029">
        <w:rPr>
          <w:rFonts w:ascii="Times New Roman" w:eastAsia="Calibri" w:hAnsi="Times New Roman" w:cs="Times New Roman"/>
          <w:b/>
          <w:color w:val="000000"/>
          <w:sz w:val="32"/>
          <w:szCs w:val="32"/>
        </w:rPr>
        <w:t>О</w:t>
      </w:r>
      <w:r w:rsidRPr="00EB3029">
        <w:rPr>
          <w:rFonts w:ascii="Times New Roman" w:eastAsia="Calibri" w:hAnsi="Times New Roman" w:cs="Times New Roman"/>
          <w:color w:val="000000"/>
          <w:sz w:val="48"/>
          <w:szCs w:val="48"/>
        </w:rPr>
        <w:t xml:space="preserve"> </w:t>
      </w:r>
      <w:r w:rsidRPr="00EB3029">
        <w:rPr>
          <w:rFonts w:ascii="Times New Roman" w:eastAsia="Calibri" w:hAnsi="Times New Roman" w:cs="Times New Roman"/>
          <w:b/>
          <w:color w:val="000000"/>
          <w:sz w:val="32"/>
          <w:szCs w:val="32"/>
        </w:rPr>
        <w:t xml:space="preserve">ВНЕСЕНИИ  ИЗМЕНЕНИЙ И ДОПОЛНЕНИЙ В КОЛЛЕКТИВНЫЙ ДОГОВОР МЕЖДУ АДМИНИСТРАЦИЕЙ И ПРОФСОЮЗНЫМ КОМИТЕТОМ </w:t>
      </w:r>
      <w:r w:rsidRPr="00EB3029">
        <w:rPr>
          <w:rFonts w:ascii="Times New Roman" w:eastAsia="Calibri" w:hAnsi="Times New Roman" w:cs="Times New Roman"/>
          <w:color w:val="000000"/>
          <w:sz w:val="48"/>
          <w:szCs w:val="48"/>
        </w:rPr>
        <w:t>на 2026год</w:t>
      </w:r>
    </w:p>
    <w:p w:rsidR="00EB3029" w:rsidRPr="00EB3029" w:rsidRDefault="00EB3029" w:rsidP="00EB3029">
      <w:pPr>
        <w:spacing w:after="5" w:line="244" w:lineRule="auto"/>
        <w:ind w:right="29" w:firstLine="567"/>
        <w:jc w:val="center"/>
        <w:rPr>
          <w:rFonts w:ascii="Times New Roman" w:eastAsia="Calibri" w:hAnsi="Times New Roman" w:cs="Times New Roman"/>
          <w:b/>
          <w:color w:val="000000"/>
          <w:sz w:val="32"/>
          <w:szCs w:val="32"/>
        </w:rPr>
      </w:pPr>
    </w:p>
    <w:p w:rsidR="00EB3029" w:rsidRPr="00EB3029" w:rsidRDefault="00EB3029" w:rsidP="00EB3029">
      <w:pPr>
        <w:spacing w:after="5" w:line="244" w:lineRule="auto"/>
        <w:ind w:right="29" w:firstLine="724"/>
        <w:jc w:val="center"/>
        <w:rPr>
          <w:rFonts w:ascii="Times New Roman" w:eastAsia="Calibri" w:hAnsi="Times New Roman" w:cs="Times New Roman"/>
          <w:b/>
          <w:color w:val="000000"/>
          <w:sz w:val="28"/>
          <w:szCs w:val="28"/>
        </w:rPr>
      </w:pPr>
    </w:p>
    <w:p w:rsidR="00EB3029" w:rsidRPr="00EB3029" w:rsidRDefault="00EB3029" w:rsidP="00EB3029">
      <w:pPr>
        <w:spacing w:after="5" w:line="244" w:lineRule="auto"/>
        <w:ind w:right="29" w:firstLine="724"/>
        <w:jc w:val="center"/>
        <w:rPr>
          <w:rFonts w:ascii="Times New Roman" w:eastAsia="Calibri" w:hAnsi="Times New Roman" w:cs="Times New Roman"/>
          <w:b/>
          <w:color w:val="000000"/>
          <w:sz w:val="28"/>
          <w:szCs w:val="28"/>
          <w:u w:val="single"/>
        </w:rPr>
      </w:pPr>
      <w:r w:rsidRPr="00EB3029">
        <w:rPr>
          <w:rFonts w:ascii="Times New Roman" w:eastAsia="Calibri" w:hAnsi="Times New Roman" w:cs="Times New Roman"/>
          <w:b/>
          <w:color w:val="000000"/>
          <w:sz w:val="28"/>
          <w:szCs w:val="28"/>
          <w:u w:val="single"/>
        </w:rPr>
        <w:t>муниципального бюджетного дошкольного образовательного учреждения</w:t>
      </w:r>
    </w:p>
    <w:p w:rsidR="00EB3029" w:rsidRPr="00EB3029" w:rsidRDefault="00EB3029" w:rsidP="00EB3029">
      <w:pPr>
        <w:spacing w:after="5" w:line="244" w:lineRule="auto"/>
        <w:ind w:right="29" w:firstLine="724"/>
        <w:jc w:val="center"/>
        <w:rPr>
          <w:rFonts w:ascii="Times New Roman" w:eastAsia="Calibri" w:hAnsi="Times New Roman" w:cs="Times New Roman"/>
          <w:b/>
          <w:color w:val="000000"/>
          <w:sz w:val="28"/>
          <w:szCs w:val="28"/>
          <w:u w:val="single"/>
        </w:rPr>
      </w:pPr>
      <w:r w:rsidRPr="00EB3029">
        <w:rPr>
          <w:rFonts w:ascii="Times New Roman" w:eastAsia="Calibri" w:hAnsi="Times New Roman" w:cs="Times New Roman"/>
          <w:b/>
          <w:color w:val="000000"/>
          <w:sz w:val="28"/>
          <w:szCs w:val="28"/>
          <w:u w:val="single"/>
        </w:rPr>
        <w:t>«Новокинерский детский сад» Арского муниципального района Республики Татарстан</w:t>
      </w:r>
    </w:p>
    <w:p w:rsidR="00EB3029" w:rsidRPr="00EB3029" w:rsidRDefault="00EB3029" w:rsidP="00EB3029">
      <w:pPr>
        <w:spacing w:after="5" w:line="244" w:lineRule="auto"/>
        <w:ind w:right="29" w:firstLine="724"/>
        <w:jc w:val="center"/>
        <w:rPr>
          <w:rFonts w:ascii="Times New Roman" w:eastAsia="Calibri" w:hAnsi="Times New Roman" w:cs="Times New Roman"/>
          <w:b/>
          <w:color w:val="000000"/>
          <w:sz w:val="28"/>
          <w:szCs w:val="28"/>
          <w:u w:val="single"/>
        </w:rPr>
      </w:pPr>
      <w:r w:rsidRPr="00EB3029">
        <w:rPr>
          <w:rFonts w:ascii="Times New Roman" w:eastAsia="Calibri" w:hAnsi="Times New Roman" w:cs="Times New Roman"/>
          <w:b/>
          <w:color w:val="000000"/>
          <w:sz w:val="28"/>
          <w:szCs w:val="28"/>
          <w:u w:val="single"/>
        </w:rPr>
        <w:t>на 2024-2026 годы</w:t>
      </w:r>
    </w:p>
    <w:p w:rsidR="00EB3029" w:rsidRPr="00EB3029" w:rsidRDefault="00EB3029" w:rsidP="00EB3029">
      <w:pPr>
        <w:spacing w:after="5" w:line="244" w:lineRule="auto"/>
        <w:ind w:right="29" w:firstLine="724"/>
        <w:jc w:val="center"/>
        <w:rPr>
          <w:rFonts w:ascii="Times New Roman" w:eastAsia="Calibri" w:hAnsi="Times New Roman" w:cs="Times New Roman"/>
          <w:b/>
          <w:color w:val="000000"/>
          <w:sz w:val="28"/>
          <w:szCs w:val="28"/>
          <w:u w:val="single"/>
        </w:rPr>
      </w:pPr>
    </w:p>
    <w:p w:rsidR="00EB3029" w:rsidRPr="00EB3029" w:rsidRDefault="00EB3029" w:rsidP="00EB3029">
      <w:pPr>
        <w:spacing w:after="5" w:line="244" w:lineRule="auto"/>
        <w:ind w:right="29" w:firstLine="724"/>
        <w:jc w:val="center"/>
        <w:rPr>
          <w:rFonts w:ascii="Times New Roman" w:eastAsia="Calibri" w:hAnsi="Times New Roman" w:cs="Times New Roman"/>
          <w:b/>
          <w:color w:val="000000"/>
          <w:sz w:val="28"/>
          <w:szCs w:val="28"/>
          <w:u w:val="single"/>
        </w:rPr>
      </w:pPr>
    </w:p>
    <w:p w:rsidR="00EB3029" w:rsidRPr="00EB3029" w:rsidRDefault="00EB3029" w:rsidP="00EB3029">
      <w:pPr>
        <w:spacing w:after="5" w:line="244" w:lineRule="auto"/>
        <w:ind w:right="29" w:firstLine="724"/>
        <w:rPr>
          <w:rFonts w:ascii="Times New Roman" w:eastAsia="Times New Roman" w:hAnsi="Times New Roman" w:cs="Times New Roman"/>
          <w:b/>
          <w:color w:val="000000"/>
          <w:sz w:val="28"/>
          <w:szCs w:val="28"/>
        </w:rPr>
      </w:pPr>
      <w:r w:rsidRPr="00EB3029">
        <w:rPr>
          <w:rFonts w:ascii="Times New Roman" w:eastAsia="Times New Roman" w:hAnsi="Times New Roman" w:cs="Times New Roman"/>
          <w:b/>
          <w:color w:val="000000"/>
          <w:sz w:val="28"/>
          <w:szCs w:val="28"/>
        </w:rPr>
        <w:t>Изменения и дополнения к коллективному договору</w:t>
      </w:r>
    </w:p>
    <w:p w:rsidR="00EB3029" w:rsidRPr="00EB3029" w:rsidRDefault="00EB3029" w:rsidP="00EB3029">
      <w:pPr>
        <w:spacing w:after="5" w:line="244" w:lineRule="auto"/>
        <w:ind w:right="29" w:firstLine="724"/>
        <w:rPr>
          <w:rFonts w:ascii="Times New Roman" w:eastAsia="Times New Roman" w:hAnsi="Times New Roman" w:cs="Times New Roman"/>
          <w:b/>
          <w:color w:val="000000"/>
          <w:sz w:val="28"/>
          <w:szCs w:val="28"/>
        </w:rPr>
      </w:pPr>
      <w:r w:rsidRPr="00EB3029">
        <w:rPr>
          <w:rFonts w:ascii="Times New Roman" w:eastAsia="Times New Roman" w:hAnsi="Times New Roman" w:cs="Times New Roman"/>
          <w:b/>
          <w:color w:val="000000"/>
          <w:sz w:val="28"/>
          <w:szCs w:val="28"/>
        </w:rPr>
        <w:t>прошли уведомительную регистрацию</w:t>
      </w:r>
    </w:p>
    <w:p w:rsidR="00EB3029" w:rsidRPr="00EB3029" w:rsidRDefault="00EB3029" w:rsidP="00EB3029">
      <w:pPr>
        <w:spacing w:after="5" w:line="244" w:lineRule="auto"/>
        <w:ind w:right="29" w:firstLine="724"/>
        <w:rPr>
          <w:rFonts w:ascii="Times New Roman" w:eastAsia="Times New Roman" w:hAnsi="Times New Roman" w:cs="Times New Roman"/>
          <w:b/>
          <w:color w:val="000000"/>
          <w:sz w:val="28"/>
          <w:szCs w:val="28"/>
        </w:rPr>
      </w:pPr>
      <w:r w:rsidRPr="00EB3029">
        <w:rPr>
          <w:rFonts w:ascii="Times New Roman" w:eastAsia="Times New Roman" w:hAnsi="Times New Roman" w:cs="Times New Roman"/>
          <w:b/>
          <w:color w:val="000000"/>
          <w:sz w:val="28"/>
          <w:szCs w:val="28"/>
        </w:rPr>
        <w:t>в органе по труду Отдел ГКУ ЦЗН РТ по Арскому району</w:t>
      </w: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u w:val="single"/>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u w:val="single"/>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u w:val="single"/>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lang w:val="en-US"/>
        </w:rPr>
      </w:pPr>
      <w:r w:rsidRPr="00EB3029">
        <w:rPr>
          <w:rFonts w:ascii="Times New Roman" w:eastAsia="Calibri" w:hAnsi="Times New Roman" w:cs="Times New Roman"/>
          <w:color w:val="000000"/>
          <w:sz w:val="28"/>
          <w:szCs w:val="28"/>
        </w:rPr>
        <w:tab/>
      </w:r>
      <w:r w:rsidRPr="00EB3029">
        <w:rPr>
          <w:rFonts w:ascii="Times New Roman" w:eastAsia="Calibri" w:hAnsi="Times New Roman" w:cs="Times New Roman"/>
          <w:color w:val="000000"/>
          <w:sz w:val="28"/>
          <w:szCs w:val="28"/>
          <w:lang w:val="en-US"/>
        </w:rPr>
        <w:t xml:space="preserve">Регистрационный № ______  от  «      »   </w:t>
      </w:r>
      <w:r w:rsidRPr="00EB3029">
        <w:rPr>
          <w:rFonts w:ascii="Times New Roman" w:eastAsia="Calibri" w:hAnsi="Times New Roman" w:cs="Times New Roman"/>
          <w:color w:val="000000"/>
          <w:sz w:val="28"/>
          <w:szCs w:val="28"/>
          <w:u w:val="single"/>
        </w:rPr>
        <w:t xml:space="preserve">март </w:t>
      </w:r>
      <w:r w:rsidRPr="00EB3029">
        <w:rPr>
          <w:rFonts w:ascii="Times New Roman" w:eastAsia="Calibri" w:hAnsi="Times New Roman" w:cs="Times New Roman"/>
          <w:color w:val="000000"/>
          <w:sz w:val="28"/>
          <w:szCs w:val="28"/>
          <w:u w:val="single"/>
          <w:lang w:val="en-US"/>
        </w:rPr>
        <w:t xml:space="preserve">   202</w:t>
      </w:r>
      <w:r w:rsidRPr="00EB3029">
        <w:rPr>
          <w:rFonts w:ascii="Times New Roman" w:eastAsia="Calibri" w:hAnsi="Times New Roman" w:cs="Times New Roman"/>
          <w:color w:val="000000"/>
          <w:sz w:val="28"/>
          <w:szCs w:val="28"/>
          <w:u w:val="single"/>
        </w:rPr>
        <w:t>5</w:t>
      </w:r>
      <w:r w:rsidRPr="00EB3029">
        <w:rPr>
          <w:rFonts w:ascii="Times New Roman" w:eastAsia="Calibri" w:hAnsi="Times New Roman" w:cs="Times New Roman"/>
          <w:color w:val="000000"/>
          <w:sz w:val="28"/>
          <w:szCs w:val="28"/>
          <w:u w:val="single"/>
          <w:lang w:val="en-US"/>
        </w:rPr>
        <w:t xml:space="preserve"> г.</w:t>
      </w: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lang w:val="en-US"/>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lang w:val="en-US"/>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lang w:val="en-US"/>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lang w:val="en-US"/>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r w:rsidRPr="00EB3029">
        <w:rPr>
          <w:rFonts w:ascii="Times New Roman" w:eastAsia="Calibri" w:hAnsi="Times New Roman" w:cs="Times New Roman"/>
          <w:color w:val="000000"/>
          <w:sz w:val="28"/>
          <w:szCs w:val="28"/>
        </w:rPr>
        <w:t>М.П.______________________________________________________________</w:t>
      </w: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rPr>
      </w:pPr>
      <w:r w:rsidRPr="00EB3029">
        <w:rPr>
          <w:rFonts w:ascii="Times New Roman" w:eastAsia="Calibri" w:hAnsi="Times New Roman" w:cs="Times New Roman"/>
          <w:color w:val="000000"/>
          <w:sz w:val="28"/>
        </w:rPr>
        <w:t xml:space="preserve">                         (роспись)</w:t>
      </w:r>
      <w:r w:rsidRPr="00EB3029">
        <w:rPr>
          <w:rFonts w:ascii="Times New Roman" w:eastAsia="Calibri" w:hAnsi="Times New Roman" w:cs="Times New Roman"/>
          <w:color w:val="000000"/>
          <w:sz w:val="28"/>
        </w:rPr>
        <w:tab/>
      </w:r>
      <w:r w:rsidRPr="00EB3029">
        <w:rPr>
          <w:rFonts w:ascii="Times New Roman" w:eastAsia="Calibri" w:hAnsi="Times New Roman" w:cs="Times New Roman"/>
          <w:color w:val="000000"/>
          <w:sz w:val="28"/>
        </w:rPr>
        <w:tab/>
      </w:r>
      <w:r w:rsidRPr="00EB3029">
        <w:rPr>
          <w:rFonts w:ascii="Times New Roman" w:eastAsia="Calibri" w:hAnsi="Times New Roman" w:cs="Times New Roman"/>
          <w:color w:val="000000"/>
          <w:sz w:val="28"/>
        </w:rPr>
        <w:tab/>
      </w:r>
      <w:r w:rsidRPr="00EB3029">
        <w:rPr>
          <w:rFonts w:ascii="Times New Roman" w:eastAsia="Calibri" w:hAnsi="Times New Roman" w:cs="Times New Roman"/>
          <w:color w:val="000000"/>
          <w:sz w:val="28"/>
        </w:rPr>
        <w:tab/>
      </w:r>
      <w:r w:rsidRPr="00EB3029">
        <w:rPr>
          <w:rFonts w:ascii="Times New Roman" w:eastAsia="Calibri" w:hAnsi="Times New Roman" w:cs="Times New Roman"/>
          <w:color w:val="000000"/>
          <w:sz w:val="28"/>
        </w:rPr>
        <w:tab/>
        <w:t>(Ф.И.О. должность)</w:t>
      </w: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r w:rsidRPr="00EB3029">
        <w:rPr>
          <w:rFonts w:ascii="Times New Roman" w:eastAsia="Calibri" w:hAnsi="Times New Roman" w:cs="Times New Roman"/>
          <w:color w:val="000000"/>
          <w:sz w:val="28"/>
          <w:szCs w:val="28"/>
        </w:rPr>
        <w:tab/>
        <w:t>в Арской территориальной организации Общероссийского Профсоюза образования:</w:t>
      </w: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r w:rsidRPr="00EB3029">
        <w:rPr>
          <w:rFonts w:ascii="Times New Roman" w:eastAsia="Calibri" w:hAnsi="Times New Roman" w:cs="Times New Roman"/>
          <w:color w:val="000000"/>
          <w:sz w:val="28"/>
          <w:szCs w:val="28"/>
        </w:rPr>
        <w:t xml:space="preserve">Регистрационный № ______  от  «        »   </w:t>
      </w:r>
      <w:r w:rsidRPr="00EB3029">
        <w:rPr>
          <w:rFonts w:ascii="Times New Roman" w:eastAsia="Calibri" w:hAnsi="Times New Roman" w:cs="Times New Roman"/>
          <w:color w:val="000000"/>
          <w:sz w:val="28"/>
          <w:szCs w:val="28"/>
          <w:u w:val="single"/>
        </w:rPr>
        <w:t>март   2025 г.</w:t>
      </w: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szCs w:val="28"/>
        </w:rPr>
      </w:pPr>
      <w:r w:rsidRPr="00EB3029">
        <w:rPr>
          <w:rFonts w:ascii="Times New Roman" w:eastAsia="Calibri" w:hAnsi="Times New Roman" w:cs="Times New Roman"/>
          <w:color w:val="000000"/>
          <w:sz w:val="28"/>
          <w:szCs w:val="28"/>
        </w:rPr>
        <w:lastRenderedPageBreak/>
        <w:t>М.П.</w:t>
      </w:r>
      <w:r w:rsidRPr="00EB3029">
        <w:rPr>
          <w:rFonts w:ascii="Times New Roman" w:eastAsia="Calibri" w:hAnsi="Times New Roman" w:cs="Times New Roman"/>
          <w:color w:val="000000"/>
          <w:sz w:val="28"/>
          <w:szCs w:val="28"/>
        </w:rPr>
        <w:tab/>
      </w:r>
      <w:r w:rsidRPr="00EB3029">
        <w:rPr>
          <w:rFonts w:ascii="Times New Roman" w:eastAsia="Calibri" w:hAnsi="Times New Roman" w:cs="Times New Roman"/>
          <w:color w:val="000000"/>
          <w:sz w:val="28"/>
          <w:szCs w:val="28"/>
        </w:rPr>
        <w:tab/>
      </w:r>
      <w:r w:rsidRPr="00EB3029">
        <w:rPr>
          <w:rFonts w:ascii="Times New Roman" w:eastAsia="Calibri" w:hAnsi="Times New Roman" w:cs="Times New Roman"/>
          <w:color w:val="000000"/>
          <w:sz w:val="28"/>
          <w:szCs w:val="28"/>
        </w:rPr>
        <w:tab/>
        <w:t>Председатель  __________________  (Харисов В.В.)</w:t>
      </w:r>
    </w:p>
    <w:p w:rsidR="00EB3029" w:rsidRPr="00EB3029" w:rsidRDefault="00EB3029" w:rsidP="00EB3029">
      <w:pPr>
        <w:spacing w:after="5" w:line="244" w:lineRule="auto"/>
        <w:ind w:right="29" w:firstLine="724"/>
        <w:jc w:val="both"/>
        <w:rPr>
          <w:rFonts w:ascii="Times New Roman" w:eastAsia="Calibri" w:hAnsi="Times New Roman" w:cs="Times New Roman"/>
          <w:color w:val="000000"/>
          <w:sz w:val="28"/>
        </w:rPr>
      </w:pPr>
      <w:r w:rsidRPr="00EB3029">
        <w:rPr>
          <w:rFonts w:ascii="Times New Roman" w:eastAsia="Calibri" w:hAnsi="Times New Roman" w:cs="Times New Roman"/>
          <w:color w:val="000000"/>
          <w:sz w:val="28"/>
          <w:szCs w:val="28"/>
        </w:rPr>
        <w:tab/>
      </w:r>
      <w:r w:rsidRPr="00EB3029">
        <w:rPr>
          <w:rFonts w:ascii="Times New Roman" w:eastAsia="Calibri" w:hAnsi="Times New Roman" w:cs="Times New Roman"/>
          <w:color w:val="000000"/>
          <w:sz w:val="28"/>
          <w:szCs w:val="28"/>
        </w:rPr>
        <w:tab/>
      </w:r>
      <w:r w:rsidRPr="00EB3029">
        <w:rPr>
          <w:rFonts w:ascii="Times New Roman" w:eastAsia="Calibri" w:hAnsi="Times New Roman" w:cs="Times New Roman"/>
          <w:color w:val="000000"/>
          <w:sz w:val="28"/>
          <w:szCs w:val="28"/>
        </w:rPr>
        <w:tab/>
      </w:r>
      <w:r w:rsidRPr="00EB3029">
        <w:rPr>
          <w:rFonts w:ascii="Times New Roman" w:eastAsia="Calibri" w:hAnsi="Times New Roman" w:cs="Times New Roman"/>
          <w:color w:val="000000"/>
          <w:sz w:val="28"/>
          <w:szCs w:val="28"/>
        </w:rPr>
        <w:tab/>
      </w:r>
      <w:r w:rsidRPr="00EB3029">
        <w:rPr>
          <w:rFonts w:ascii="Times New Roman" w:eastAsia="Calibri" w:hAnsi="Times New Roman" w:cs="Times New Roman"/>
          <w:color w:val="000000"/>
          <w:sz w:val="28"/>
          <w:szCs w:val="28"/>
        </w:rPr>
        <w:tab/>
      </w:r>
      <w:r w:rsidRPr="00EB3029">
        <w:rPr>
          <w:rFonts w:ascii="Times New Roman" w:eastAsia="Calibri" w:hAnsi="Times New Roman" w:cs="Times New Roman"/>
          <w:color w:val="000000"/>
          <w:sz w:val="28"/>
          <w:szCs w:val="28"/>
        </w:rPr>
        <w:tab/>
      </w:r>
      <w:r w:rsidRPr="00EB3029">
        <w:rPr>
          <w:rFonts w:ascii="Times New Roman" w:eastAsia="Calibri" w:hAnsi="Times New Roman" w:cs="Times New Roman"/>
          <w:color w:val="000000"/>
          <w:sz w:val="28"/>
        </w:rPr>
        <w:t xml:space="preserve">  ( роспись)</w:t>
      </w:r>
    </w:p>
    <w:p w:rsidR="00EB3029" w:rsidRPr="00EB3029" w:rsidRDefault="00EB3029" w:rsidP="00EB3029">
      <w:pPr>
        <w:spacing w:after="5" w:line="244" w:lineRule="auto"/>
        <w:ind w:right="29" w:firstLine="724"/>
        <w:jc w:val="center"/>
        <w:rPr>
          <w:rFonts w:ascii="Times New Roman" w:eastAsia="Calibri" w:hAnsi="Times New Roman" w:cs="Times New Roman"/>
          <w:color w:val="000000"/>
          <w:sz w:val="28"/>
          <w:szCs w:val="28"/>
          <w:lang w:val="en-US"/>
        </w:rPr>
      </w:pPr>
    </w:p>
    <w:p w:rsidR="00EB3029" w:rsidRPr="00EB3029" w:rsidRDefault="00EB3029" w:rsidP="00EB3029">
      <w:pPr>
        <w:spacing w:after="5" w:line="244" w:lineRule="auto"/>
        <w:ind w:right="29" w:firstLine="724"/>
        <w:jc w:val="center"/>
        <w:rPr>
          <w:rFonts w:ascii="Times New Roman" w:eastAsia="Calibri" w:hAnsi="Times New Roman" w:cs="Times New Roman"/>
          <w:color w:val="000000"/>
          <w:sz w:val="28"/>
          <w:szCs w:val="28"/>
        </w:rPr>
      </w:pPr>
      <w:r w:rsidRPr="00EB3029">
        <w:rPr>
          <w:rFonts w:ascii="Times New Roman" w:eastAsia="Calibri" w:hAnsi="Times New Roman" w:cs="Times New Roman"/>
          <w:color w:val="000000"/>
          <w:sz w:val="28"/>
          <w:szCs w:val="28"/>
        </w:rPr>
        <w:t>г. Арск</w:t>
      </w:r>
    </w:p>
    <w:p w:rsidR="00EB3029" w:rsidRPr="00EB3029" w:rsidRDefault="00EB3029" w:rsidP="00EB3029">
      <w:pPr>
        <w:spacing w:after="5" w:line="244" w:lineRule="auto"/>
        <w:ind w:right="29" w:firstLine="724"/>
        <w:jc w:val="center"/>
        <w:rPr>
          <w:rFonts w:ascii="Times New Roman" w:eastAsia="Calibri" w:hAnsi="Times New Roman" w:cs="Times New Roman"/>
          <w:color w:val="000000"/>
          <w:sz w:val="28"/>
          <w:szCs w:val="28"/>
        </w:rPr>
      </w:pPr>
    </w:p>
    <w:p w:rsidR="00EB3029" w:rsidRPr="00EB3029" w:rsidRDefault="00EB3029" w:rsidP="00EB3029">
      <w:pPr>
        <w:keepNext/>
        <w:keepLines/>
        <w:spacing w:after="0" w:line="240" w:lineRule="auto"/>
        <w:ind w:left="82" w:hanging="10"/>
        <w:jc w:val="center"/>
        <w:outlineLvl w:val="0"/>
        <w:rPr>
          <w:rFonts w:ascii="Times New Roman" w:eastAsia="Times New Roman" w:hAnsi="Times New Roman" w:cs="Times New Roman"/>
          <w:color w:val="000000"/>
          <w:sz w:val="30"/>
        </w:rPr>
      </w:pPr>
      <w:r w:rsidRPr="00EB3029">
        <w:rPr>
          <w:rFonts w:ascii="Times New Roman" w:eastAsia="Times New Roman" w:hAnsi="Times New Roman" w:cs="Times New Roman"/>
          <w:color w:val="000000"/>
          <w:sz w:val="30"/>
        </w:rPr>
        <w:t>ДОПОЛНИТЕЛЬНОЕ СОГЛАШЕНИЕ</w:t>
      </w:r>
    </w:p>
    <w:p w:rsidR="00EB3029" w:rsidRPr="00EB3029" w:rsidRDefault="00EB3029" w:rsidP="00EB3029">
      <w:pPr>
        <w:autoSpaceDE w:val="0"/>
        <w:autoSpaceDN w:val="0"/>
        <w:adjustRightInd w:val="0"/>
        <w:spacing w:after="0" w:line="240" w:lineRule="auto"/>
        <w:ind w:right="29" w:firstLine="567"/>
        <w:jc w:val="both"/>
        <w:rPr>
          <w:rFonts w:ascii="Calibri" w:eastAsia="Calibri" w:hAnsi="Calibri" w:cs="Times New Roman"/>
          <w:color w:val="000000"/>
          <w:sz w:val="28"/>
          <w:szCs w:val="28"/>
        </w:rPr>
      </w:pPr>
      <w:r w:rsidRPr="00EB3029">
        <w:rPr>
          <w:rFonts w:ascii="Times New Roman" w:eastAsia="Calibri" w:hAnsi="Times New Roman" w:cs="Times New Roman"/>
          <w:color w:val="000000"/>
          <w:sz w:val="28"/>
          <w:szCs w:val="28"/>
        </w:rPr>
        <w:t>Стороны договорились внести следующие изменения и дополнения в коллективный договор между администрацией и профсоюзным комитетом МБДОУ «Новокинерский детский сад» Арского муниципального района Республики Татарстан на 2024-2026 годы:</w:t>
      </w:r>
    </w:p>
    <w:p w:rsidR="00EB3029" w:rsidRPr="00EB3029" w:rsidRDefault="00EB3029" w:rsidP="00EB3029">
      <w:pPr>
        <w:spacing w:after="0" w:line="240" w:lineRule="auto"/>
        <w:ind w:left="860" w:right="194" w:hanging="10"/>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30"/>
        </w:rPr>
        <w:t xml:space="preserve">Раздел </w:t>
      </w:r>
      <w:r w:rsidRPr="00EB3029">
        <w:rPr>
          <w:rFonts w:ascii="Times New Roman" w:eastAsia="Times New Roman" w:hAnsi="Times New Roman" w:cs="Times New Roman"/>
          <w:color w:val="000000"/>
          <w:sz w:val="30"/>
          <w:lang w:val="en-US"/>
        </w:rPr>
        <w:t>I</w:t>
      </w:r>
      <w:r w:rsidRPr="00EB3029">
        <w:rPr>
          <w:rFonts w:ascii="Times New Roman" w:eastAsia="Times New Roman" w:hAnsi="Times New Roman" w:cs="Times New Roman"/>
          <w:color w:val="000000"/>
          <w:sz w:val="30"/>
        </w:rPr>
        <w:t>. Общие положения.</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 пункте 1.1. 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EB3029" w:rsidRPr="00EB3029" w:rsidRDefault="00EB3029" w:rsidP="00EB3029">
      <w:pPr>
        <w:keepNext/>
        <w:keepLines/>
        <w:spacing w:after="0" w:line="240" w:lineRule="auto"/>
        <w:ind w:left="82" w:right="122" w:hanging="10"/>
        <w:jc w:val="center"/>
        <w:outlineLvl w:val="0"/>
        <w:rPr>
          <w:rFonts w:ascii="Times New Roman" w:eastAsia="Times New Roman" w:hAnsi="Times New Roman" w:cs="Times New Roman"/>
          <w:color w:val="000000"/>
          <w:sz w:val="30"/>
        </w:rPr>
      </w:pPr>
      <w:r w:rsidRPr="00EB3029">
        <w:rPr>
          <w:rFonts w:ascii="Times New Roman" w:eastAsia="Times New Roman" w:hAnsi="Times New Roman" w:cs="Times New Roman"/>
          <w:color w:val="000000"/>
          <w:sz w:val="30"/>
        </w:rPr>
        <w:t xml:space="preserve">Раздел </w:t>
      </w:r>
      <w:r w:rsidRPr="00EB3029">
        <w:rPr>
          <w:rFonts w:ascii="Times New Roman" w:eastAsia="Times New Roman" w:hAnsi="Times New Roman" w:cs="Times New Roman"/>
          <w:color w:val="000000"/>
          <w:sz w:val="30"/>
          <w:lang w:val="en-US"/>
        </w:rPr>
        <w:t>IV</w:t>
      </w:r>
      <w:r w:rsidRPr="00EB3029">
        <w:rPr>
          <w:rFonts w:ascii="Times New Roman" w:eastAsia="Times New Roman" w:hAnsi="Times New Roman" w:cs="Times New Roman"/>
          <w:color w:val="000000"/>
          <w:sz w:val="30"/>
        </w:rPr>
        <w:t>. Оплата и нормы труда изложить в следующей редакции:</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EB3029" w:rsidRPr="00EB3029" w:rsidRDefault="00EB3029" w:rsidP="00EB3029">
      <w:pPr>
        <w:spacing w:after="0" w:line="240" w:lineRule="auto"/>
        <w:ind w:left="835"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.1. Стороны обязуются:</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.1.1. Осуществлять систематический анализ данных по материальному положению, выплате заработной платы работникам и Исполнительный комитет Арского муниципального района Республики Татарстан оперативно информирует Кабинет Министров Республики Татарстан об его итогах для принятия соответствующих мер.</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Доводить показатели заработной платы педагогических работников </w:t>
      </w:r>
      <w:r w:rsidRPr="00EB3029">
        <w:rPr>
          <w:rFonts w:ascii="Times New Roman" w:eastAsia="Times New Roman" w:hAnsi="Times New Roman" w:cs="Times New Roman"/>
          <w:noProof/>
          <w:color w:val="000000"/>
          <w:sz w:val="28"/>
          <w:lang w:eastAsia="ru-RU"/>
        </w:rPr>
        <w:drawing>
          <wp:inline distT="0" distB="0" distL="0" distR="0" wp14:anchorId="7BE37A23" wp14:editId="60D191D1">
            <wp:extent cx="9525" cy="9525"/>
            <wp:effectExtent l="0" t="0" r="0" b="0"/>
            <wp:docPr id="1"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образовательных организаций дополнительного образования до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путем увеличения базовых окладов на ставку </w:t>
      </w:r>
      <w:r w:rsidRPr="00EB3029">
        <w:rPr>
          <w:rFonts w:ascii="Times New Roman" w:eastAsia="Times New Roman" w:hAnsi="Times New Roman" w:cs="Times New Roman"/>
          <w:color w:val="000000"/>
          <w:sz w:val="28"/>
        </w:rPr>
        <w:lastRenderedPageBreak/>
        <w:t>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.1.3. Стороны в рамках коллективно-договорного регулирования принимают меры по:</w:t>
      </w:r>
    </w:p>
    <w:p w:rsidR="00EB3029" w:rsidRPr="00EB3029" w:rsidRDefault="00EB3029" w:rsidP="00EB3029">
      <w:pPr>
        <w:numPr>
          <w:ilvl w:val="0"/>
          <w:numId w:val="1"/>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доведению доли должностного оклада оплаты труда в структуре заработной платы работников образования до уровня не ниже 70 процентов;</w:t>
      </w:r>
    </w:p>
    <w:p w:rsidR="00EB3029" w:rsidRPr="00EB3029" w:rsidRDefault="00EB3029" w:rsidP="00EB3029">
      <w:pPr>
        <w:numPr>
          <w:ilvl w:val="0"/>
          <w:numId w:val="1"/>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района, в том числе категорий работников отрасли, не поименованных в Указах Президента Российской Федерации;</w:t>
      </w:r>
    </w:p>
    <w:p w:rsidR="00EB3029" w:rsidRPr="00EB3029" w:rsidRDefault="00EB3029" w:rsidP="00EB3029">
      <w:pPr>
        <w:spacing w:after="0" w:line="240" w:lineRule="auto"/>
        <w:ind w:left="831" w:right="194" w:hanging="10"/>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30"/>
        </w:rPr>
        <w:t>Стороны подтверждают, что:</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Запрещается какая-либо дискриминация при установлении и изменении условий оплаты труда.</w:t>
      </w:r>
    </w:p>
    <w:p w:rsidR="00EB3029" w:rsidRPr="00EB3029" w:rsidRDefault="00EB3029" w:rsidP="00EB3029">
      <w:pPr>
        <w:spacing w:after="0" w:line="240" w:lineRule="auto"/>
        <w:ind w:left="79"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w:t>
      </w:r>
      <w:r w:rsidRPr="00EB3029">
        <w:rPr>
          <w:rFonts w:ascii="Times New Roman" w:eastAsia="Times New Roman" w:hAnsi="Times New Roman" w:cs="Times New Roman"/>
          <w:noProof/>
          <w:color w:val="000000"/>
          <w:sz w:val="28"/>
          <w:lang w:eastAsia="ru-RU"/>
        </w:rPr>
        <w:drawing>
          <wp:inline distT="0" distB="0" distL="0" distR="0" wp14:anchorId="62D3D790" wp14:editId="7401AAF1">
            <wp:extent cx="9525" cy="9525"/>
            <wp:effectExtent l="0" t="0" r="0" b="0"/>
            <wp:docPr id="2" name="Picture 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EB3029" w:rsidRPr="00EB3029" w:rsidRDefault="00EB3029" w:rsidP="00EB3029">
      <w:pPr>
        <w:spacing w:after="0" w:line="240" w:lineRule="auto"/>
        <w:ind w:left="79"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4.23. 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постановление КМ РТ № 412 от 31.05.2018) и прилагаемыми к нему приложениями:</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Положение об условиях оплаты труда работников общеобразовательных организаций Республики Татарстан;</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Положение об условиях оплаты труда работников дошкольных образовательных организаций Республики Татарстан;</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Положение об условиях оплаты труда работников образовательных </w:t>
      </w:r>
      <w:r w:rsidRPr="00EB3029">
        <w:rPr>
          <w:rFonts w:ascii="Times New Roman" w:eastAsia="Times New Roman" w:hAnsi="Times New Roman" w:cs="Times New Roman"/>
          <w:noProof/>
          <w:color w:val="000000"/>
          <w:sz w:val="28"/>
          <w:lang w:eastAsia="ru-RU"/>
        </w:rPr>
        <w:drawing>
          <wp:inline distT="0" distB="0" distL="0" distR="0" wp14:anchorId="7F07D483" wp14:editId="6A709442">
            <wp:extent cx="9525" cy="9525"/>
            <wp:effectExtent l="0" t="0" r="0" b="0"/>
            <wp:docPr id="3" name="Picture 4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организаций дополнительного образования Республики Татарстан;</w:t>
      </w:r>
    </w:p>
    <w:p w:rsidR="00EB3029" w:rsidRPr="00EB3029" w:rsidRDefault="00EB3029" w:rsidP="00EB3029">
      <w:pPr>
        <w:spacing w:after="0" w:line="240" w:lineRule="auto"/>
        <w:ind w:left="79" w:right="122" w:firstLine="68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Положение об условиях оплаты труда работников профессиональных </w:t>
      </w:r>
      <w:r w:rsidRPr="00EB3029">
        <w:rPr>
          <w:rFonts w:ascii="Times New Roman" w:eastAsia="Times New Roman" w:hAnsi="Times New Roman" w:cs="Times New Roman"/>
          <w:noProof/>
          <w:color w:val="000000"/>
          <w:sz w:val="28"/>
          <w:lang w:eastAsia="ru-RU"/>
        </w:rPr>
        <w:drawing>
          <wp:inline distT="0" distB="0" distL="0" distR="0" wp14:anchorId="7BF48CC0" wp14:editId="6FC8ADB7">
            <wp:extent cx="9525" cy="9525"/>
            <wp:effectExtent l="0" t="0" r="0" b="0"/>
            <wp:docPr id="4" name="Picture 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квалификационных групп общеотраслевых профессий рабочих, рабочих культуры, искусства и кинематографии, общеотраслевых должностей руководителей, </w:t>
      </w:r>
      <w:r w:rsidRPr="00EB3029">
        <w:rPr>
          <w:rFonts w:ascii="Times New Roman" w:eastAsia="Times New Roman" w:hAnsi="Times New Roman" w:cs="Times New Roman"/>
          <w:noProof/>
          <w:color w:val="000000"/>
          <w:sz w:val="28"/>
          <w:lang w:eastAsia="ru-RU"/>
        </w:rPr>
        <w:drawing>
          <wp:inline distT="0" distB="0" distL="0" distR="0" wp14:anchorId="00BD2B03" wp14:editId="7427CA5C">
            <wp:extent cx="9525" cy="9525"/>
            <wp:effectExtent l="0" t="0" r="0" b="0"/>
            <wp:docPr id="5" name="Picture 6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специалистов и служащих образовательных организаций Республики Татарстан.</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4.3. Формирование фонда оплаты труда государственных и муниципальных образовательных организаций осуществляется в пределах объема средств </w:t>
      </w:r>
      <w:r w:rsidRPr="00EB3029">
        <w:rPr>
          <w:rFonts w:ascii="Times New Roman" w:eastAsia="Times New Roman" w:hAnsi="Times New Roman" w:cs="Times New Roman"/>
          <w:noProof/>
          <w:color w:val="000000"/>
          <w:sz w:val="28"/>
          <w:lang w:eastAsia="ru-RU"/>
        </w:rPr>
        <w:drawing>
          <wp:inline distT="0" distB="0" distL="0" distR="0" wp14:anchorId="358B1513" wp14:editId="33B43D44">
            <wp:extent cx="19050" cy="38100"/>
            <wp:effectExtent l="0" t="0" r="0" b="0"/>
            <wp:docPr id="6" name="Picture 5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образовательной организации на текущий финансовый год, определенного в </w:t>
      </w:r>
      <w:r w:rsidRPr="00EB3029">
        <w:rPr>
          <w:rFonts w:ascii="Times New Roman" w:eastAsia="Times New Roman" w:hAnsi="Times New Roman" w:cs="Times New Roman"/>
          <w:noProof/>
          <w:color w:val="000000"/>
          <w:sz w:val="28"/>
          <w:lang w:eastAsia="ru-RU"/>
        </w:rPr>
        <w:drawing>
          <wp:inline distT="0" distB="0" distL="0" distR="0" wp14:anchorId="249F187F" wp14:editId="067B7BDC">
            <wp:extent cx="9525" cy="9525"/>
            <wp:effectExtent l="0" t="0" r="0" b="0"/>
            <wp:docPr id="7" name="Picture 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rsidR="00EB3029" w:rsidRPr="00EB3029" w:rsidRDefault="00EB3029" w:rsidP="00EB3029">
      <w:pPr>
        <w:spacing w:after="0" w:line="240" w:lineRule="auto"/>
        <w:ind w:left="79"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организации с учетом:</w:t>
      </w:r>
    </w:p>
    <w:p w:rsidR="00EB3029" w:rsidRPr="00EB3029" w:rsidRDefault="00EB3029" w:rsidP="00EB3029">
      <w:pPr>
        <w:spacing w:after="0" w:line="240" w:lineRule="auto"/>
        <w:ind w:left="778"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noProof/>
          <w:color w:val="000000"/>
          <w:sz w:val="28"/>
          <w:lang w:eastAsia="ru-RU"/>
        </w:rPr>
        <w:drawing>
          <wp:inline distT="0" distB="0" distL="0" distR="0" wp14:anchorId="4A4B517B" wp14:editId="4681BC1E">
            <wp:extent cx="9525" cy="9525"/>
            <wp:effectExtent l="0" t="0" r="0" b="0"/>
            <wp:docPr id="8" name="Picture 6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а) окладов (должностных окладов); ставок заработной платы;</w:t>
      </w:r>
    </w:p>
    <w:p w:rsidR="00EB3029" w:rsidRPr="00EB3029" w:rsidRDefault="00EB3029" w:rsidP="00EB3029">
      <w:pPr>
        <w:spacing w:after="0" w:line="240" w:lineRule="auto"/>
        <w:ind w:left="814"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б) выплат стимулирующего характера;</w:t>
      </w:r>
    </w:p>
    <w:p w:rsidR="00EB3029" w:rsidRPr="00EB3029" w:rsidRDefault="00EB3029" w:rsidP="00EB3029">
      <w:pPr>
        <w:spacing w:after="0" w:line="240" w:lineRule="auto"/>
        <w:ind w:left="806"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 выплат компенсационного характера.</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 xml:space="preserve">.3.1.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sidRPr="00EB3029">
        <w:rPr>
          <w:rFonts w:ascii="Times New Roman" w:eastAsia="Times New Roman" w:hAnsi="Times New Roman" w:cs="Times New Roman"/>
          <w:noProof/>
          <w:color w:val="000000"/>
          <w:sz w:val="28"/>
          <w:lang w:eastAsia="ru-RU"/>
        </w:rPr>
        <w:drawing>
          <wp:inline distT="0" distB="0" distL="0" distR="0" wp14:anchorId="7A1A9BF8" wp14:editId="69DE6776">
            <wp:extent cx="9525" cy="19050"/>
            <wp:effectExtent l="0" t="0" r="0" b="0"/>
            <wp:docPr id="9" name="Picture 50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групп в соответствии с постановлением КМ РТ № 412 от 31.05.2018.</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4.4. Стимулирующий фонд оплаты труда государственных и муниципальных образовательных организаций включает в себя:</w:t>
      </w:r>
    </w:p>
    <w:p w:rsidR="00EB3029" w:rsidRPr="00EB3029" w:rsidRDefault="00EB3029" w:rsidP="00EB3029">
      <w:pPr>
        <w:numPr>
          <w:ilvl w:val="0"/>
          <w:numId w:val="2"/>
        </w:numPr>
        <w:spacing w:after="0" w:line="240" w:lineRule="auto"/>
        <w:ind w:right="122" w:hanging="173"/>
        <w:jc w:val="both"/>
        <w:rPr>
          <w:rFonts w:ascii="Times New Roman" w:eastAsia="Times New Roman" w:hAnsi="Times New Roman" w:cs="Times New Roman"/>
          <w:color w:val="000000"/>
          <w:sz w:val="28"/>
          <w:lang w:val="en-US"/>
        </w:rPr>
      </w:pPr>
      <w:r w:rsidRPr="00EB3029">
        <w:rPr>
          <w:rFonts w:ascii="Times New Roman" w:eastAsia="Times New Roman" w:hAnsi="Times New Roman" w:cs="Times New Roman"/>
          <w:color w:val="000000"/>
          <w:sz w:val="28"/>
          <w:lang w:val="en-US"/>
        </w:rPr>
        <w:t>выплаты за квалификационную категорию;</w:t>
      </w:r>
      <w:r w:rsidRPr="00EB3029">
        <w:rPr>
          <w:rFonts w:ascii="Times New Roman" w:eastAsia="Times New Roman" w:hAnsi="Times New Roman" w:cs="Times New Roman"/>
          <w:noProof/>
          <w:color w:val="000000"/>
          <w:sz w:val="28"/>
          <w:lang w:eastAsia="ru-RU"/>
        </w:rPr>
        <w:drawing>
          <wp:inline distT="0" distB="0" distL="0" distR="0" wp14:anchorId="14340924" wp14:editId="2B4F5371">
            <wp:extent cx="9525" cy="9525"/>
            <wp:effectExtent l="0" t="0" r="0" b="0"/>
            <wp:docPr id="10" name="Picture 6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B3029" w:rsidRPr="00EB3029" w:rsidRDefault="00EB3029" w:rsidP="00EB3029">
      <w:pPr>
        <w:spacing w:after="0" w:line="240" w:lineRule="auto"/>
        <w:ind w:left="821"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-выплаты за наличие почетных званий и ведомственных наград;</w:t>
      </w:r>
    </w:p>
    <w:p w:rsidR="00EB3029" w:rsidRPr="00EB3029" w:rsidRDefault="00EB3029" w:rsidP="00EB3029">
      <w:pPr>
        <w:numPr>
          <w:ilvl w:val="0"/>
          <w:numId w:val="2"/>
        </w:numPr>
        <w:spacing w:after="0" w:line="240" w:lineRule="auto"/>
        <w:ind w:right="122" w:hanging="173"/>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выплаты за стаж работы по профилю;</w:t>
      </w:r>
    </w:p>
    <w:p w:rsidR="00EB3029" w:rsidRPr="00EB3029" w:rsidRDefault="00EB3029" w:rsidP="00EB3029">
      <w:pPr>
        <w:numPr>
          <w:ilvl w:val="0"/>
          <w:numId w:val="2"/>
        </w:numPr>
        <w:spacing w:after="0" w:line="240" w:lineRule="auto"/>
        <w:ind w:right="122" w:hanging="173"/>
        <w:jc w:val="both"/>
        <w:rPr>
          <w:rFonts w:ascii="Times New Roman" w:eastAsia="Times New Roman" w:hAnsi="Times New Roman" w:cs="Times New Roman"/>
          <w:color w:val="000000"/>
          <w:sz w:val="28"/>
          <w:lang w:val="en-US"/>
        </w:rPr>
      </w:pPr>
      <w:r w:rsidRPr="00EB3029">
        <w:rPr>
          <w:rFonts w:ascii="Times New Roman" w:eastAsia="Times New Roman" w:hAnsi="Times New Roman" w:cs="Times New Roman"/>
          <w:color w:val="000000"/>
          <w:sz w:val="28"/>
          <w:lang w:val="en-US"/>
        </w:rPr>
        <w:t>выплаты за интенсивность труда;</w:t>
      </w:r>
    </w:p>
    <w:p w:rsidR="00EB3029" w:rsidRPr="00EB3029" w:rsidRDefault="00EB3029" w:rsidP="00EB3029">
      <w:pPr>
        <w:numPr>
          <w:ilvl w:val="0"/>
          <w:numId w:val="2"/>
        </w:numPr>
        <w:spacing w:after="0" w:line="240" w:lineRule="auto"/>
        <w:ind w:right="122" w:hanging="173"/>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выплаты за работу в сельской местности;</w:t>
      </w:r>
      <w:r w:rsidRPr="00EB3029">
        <w:rPr>
          <w:rFonts w:ascii="Times New Roman" w:eastAsia="Times New Roman" w:hAnsi="Times New Roman" w:cs="Times New Roman"/>
          <w:noProof/>
          <w:color w:val="000000"/>
          <w:sz w:val="28"/>
          <w:lang w:eastAsia="ru-RU"/>
        </w:rPr>
        <w:drawing>
          <wp:inline distT="0" distB="0" distL="0" distR="0" wp14:anchorId="1D40D3B8" wp14:editId="5B070020">
            <wp:extent cx="9525" cy="9525"/>
            <wp:effectExtent l="0" t="0" r="0" b="0"/>
            <wp:docPr id="11" name="Picture 6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B3029" w:rsidRPr="00EB3029" w:rsidRDefault="00EB3029" w:rsidP="00EB3029">
      <w:pPr>
        <w:numPr>
          <w:ilvl w:val="0"/>
          <w:numId w:val="2"/>
        </w:numPr>
        <w:spacing w:after="0" w:line="240" w:lineRule="auto"/>
        <w:ind w:right="122" w:hanging="173"/>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премиальные и иные поощрительные выплаты.</w:t>
      </w:r>
    </w:p>
    <w:p w:rsidR="00EB3029" w:rsidRPr="00EB3029" w:rsidRDefault="00EB3029" w:rsidP="00EB3029">
      <w:pPr>
        <w:numPr>
          <w:ilvl w:val="0"/>
          <w:numId w:val="2"/>
        </w:numPr>
        <w:spacing w:after="0" w:line="240" w:lineRule="auto"/>
        <w:ind w:right="122" w:hanging="173"/>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выплаты за качество выполняемых работ;</w:t>
      </w:r>
      <w:r w:rsidRPr="00EB3029">
        <w:rPr>
          <w:rFonts w:ascii="Times New Roman" w:eastAsia="Times New Roman" w:hAnsi="Times New Roman" w:cs="Times New Roman"/>
          <w:noProof/>
          <w:color w:val="000000"/>
          <w:sz w:val="28"/>
          <w:lang w:eastAsia="ru-RU"/>
        </w:rPr>
        <w:drawing>
          <wp:inline distT="0" distB="0" distL="0" distR="0" wp14:anchorId="369CB400" wp14:editId="34B23ED0">
            <wp:extent cx="9525" cy="9525"/>
            <wp:effectExtent l="0" t="0" r="0" b="0"/>
            <wp:docPr id="12" name="Picture 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lang w:val="en-US"/>
        </w:rPr>
      </w:pPr>
      <w:r w:rsidRPr="00EB3029">
        <w:rPr>
          <w:rFonts w:ascii="Times New Roman" w:eastAsia="Times New Roman" w:hAnsi="Times New Roman" w:cs="Times New Roman"/>
          <w:color w:val="000000"/>
          <w:sz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EB3029">
        <w:rPr>
          <w:rFonts w:ascii="Times New Roman" w:eastAsia="Times New Roman" w:hAnsi="Times New Roman" w:cs="Times New Roman"/>
          <w:noProof/>
          <w:color w:val="000000"/>
          <w:sz w:val="28"/>
          <w:lang w:eastAsia="ru-RU"/>
        </w:rPr>
        <w:drawing>
          <wp:inline distT="0" distB="0" distL="0" distR="0" wp14:anchorId="35209119" wp14:editId="3D6B3643">
            <wp:extent cx="9525" cy="9525"/>
            <wp:effectExtent l="0" t="0" r="0" b="0"/>
            <wp:docPr id="13" name="Picture 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r w:rsidRPr="00EB3029">
        <w:rPr>
          <w:rFonts w:ascii="Times New Roman" w:eastAsia="Times New Roman" w:hAnsi="Times New Roman" w:cs="Times New Roman"/>
          <w:noProof/>
          <w:color w:val="000000"/>
          <w:sz w:val="28"/>
          <w:lang w:eastAsia="ru-RU"/>
        </w:rPr>
        <w:drawing>
          <wp:inline distT="0" distB="0" distL="0" distR="0" wp14:anchorId="550D7B6F" wp14:editId="01453C07">
            <wp:extent cx="228600" cy="38100"/>
            <wp:effectExtent l="0" t="0" r="0" b="0"/>
            <wp:docPr id="14" name="Picture 5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38100"/>
                    </a:xfrm>
                    <a:prstGeom prst="rect">
                      <a:avLst/>
                    </a:prstGeom>
                    <a:noFill/>
                    <a:ln>
                      <a:noFill/>
                    </a:ln>
                  </pic:spPr>
                </pic:pic>
              </a:graphicData>
            </a:graphic>
          </wp:inline>
        </w:drawing>
      </w:r>
    </w:p>
    <w:p w:rsidR="00EB3029" w:rsidRPr="00EB3029" w:rsidRDefault="00EB3029" w:rsidP="00EB3029">
      <w:pPr>
        <w:spacing w:after="0" w:line="240" w:lineRule="auto"/>
        <w:ind w:left="79" w:right="122" w:firstLine="1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w:t>
      </w:r>
      <w:r w:rsidRPr="00EB3029">
        <w:rPr>
          <w:rFonts w:ascii="Times New Roman" w:eastAsia="Times New Roman" w:hAnsi="Times New Roman" w:cs="Times New Roman"/>
          <w:noProof/>
          <w:color w:val="000000"/>
          <w:sz w:val="28"/>
          <w:lang w:eastAsia="ru-RU"/>
        </w:rPr>
        <w:drawing>
          <wp:inline distT="0" distB="0" distL="0" distR="0" wp14:anchorId="581C7ED5" wp14:editId="583A8440">
            <wp:extent cx="9525" cy="9525"/>
            <wp:effectExtent l="0" t="0" r="0" b="0"/>
            <wp:docPr id="15" name="Picture 6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EB3029" w:rsidRPr="00EB3029" w:rsidRDefault="00EB3029" w:rsidP="00EB3029">
      <w:pPr>
        <w:numPr>
          <w:ilvl w:val="0"/>
          <w:numId w:val="3"/>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вознаграждение должно следовать за достижением результата (принцип своевременности);</w:t>
      </w:r>
    </w:p>
    <w:p w:rsidR="00EB3029" w:rsidRPr="00EB3029" w:rsidRDefault="00EB3029" w:rsidP="00EB3029">
      <w:pPr>
        <w:numPr>
          <w:ilvl w:val="0"/>
          <w:numId w:val="3"/>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p>
    <w:p w:rsidR="00EB3029" w:rsidRPr="00EB3029" w:rsidRDefault="00EB3029" w:rsidP="00EB3029">
      <w:pPr>
        <w:numPr>
          <w:ilvl w:val="0"/>
          <w:numId w:val="3"/>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размер вознаграждения работника должен определяться на основе объективной оценки результатов его труда (принцип объективности);</w:t>
      </w:r>
    </w:p>
    <w:p w:rsidR="00EB3029" w:rsidRPr="00EB3029" w:rsidRDefault="00EB3029" w:rsidP="00EB3029">
      <w:pPr>
        <w:numPr>
          <w:ilvl w:val="0"/>
          <w:numId w:val="3"/>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работник должен знать, какое вознаграждение он получит в зависимости от результатов своего труда (принцип предсказуемости);</w:t>
      </w:r>
    </w:p>
    <w:p w:rsidR="00EB3029" w:rsidRPr="00EB3029" w:rsidRDefault="00EB3029" w:rsidP="00EB3029">
      <w:pPr>
        <w:numPr>
          <w:ilvl w:val="0"/>
          <w:numId w:val="3"/>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правила определения вознаграждения должны быть понятны каждому работнику (принцип справедливости);</w:t>
      </w:r>
    </w:p>
    <w:p w:rsidR="00EB3029" w:rsidRPr="00EB3029" w:rsidRDefault="00EB3029" w:rsidP="00EB3029">
      <w:pPr>
        <w:numPr>
          <w:ilvl w:val="0"/>
          <w:numId w:val="3"/>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EB3029" w:rsidRPr="00EB3029" w:rsidRDefault="00EB3029" w:rsidP="00EB3029">
      <w:p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4.5.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EB3029" w:rsidRPr="00EB3029" w:rsidRDefault="00EB3029" w:rsidP="00EB3029">
      <w:pPr>
        <w:spacing w:after="0" w:line="240" w:lineRule="auto"/>
        <w:ind w:left="79"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4.6.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EB3029" w:rsidRPr="00EB3029" w:rsidRDefault="00EB3029" w:rsidP="00EB3029">
      <w:pPr>
        <w:spacing w:after="0" w:line="240" w:lineRule="auto"/>
        <w:ind w:left="79"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4.7.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sidRPr="00EB3029">
        <w:rPr>
          <w:rFonts w:ascii="Times New Roman" w:eastAsia="Times New Roman" w:hAnsi="Times New Roman" w:cs="Times New Roman"/>
          <w:noProof/>
          <w:color w:val="000000"/>
          <w:sz w:val="28"/>
          <w:lang w:eastAsia="ru-RU"/>
        </w:rPr>
        <w:drawing>
          <wp:inline distT="0" distB="0" distL="0" distR="0" wp14:anchorId="57F06C81" wp14:editId="3D7F8839">
            <wp:extent cx="9525" cy="19050"/>
            <wp:effectExtent l="0" t="0" r="0" b="0"/>
            <wp:docPr id="16" name="Picture 5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rsidR="00EB3029" w:rsidRPr="00EB3029" w:rsidRDefault="00EB3029" w:rsidP="00EB3029">
      <w:pPr>
        <w:spacing w:after="0" w:line="240" w:lineRule="auto"/>
        <w:ind w:left="79"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4.8. К выплатам компенсационного характера в общеобразовательных организациях относятся:</w:t>
      </w:r>
    </w:p>
    <w:p w:rsidR="00EB3029" w:rsidRPr="00EB3029" w:rsidRDefault="00EB3029" w:rsidP="00EB3029">
      <w:pPr>
        <w:numPr>
          <w:ilvl w:val="0"/>
          <w:numId w:val="3"/>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выплаты компенсационного характера работникам, занятым на работах с </w:t>
      </w:r>
      <w:r w:rsidRPr="00EB3029">
        <w:rPr>
          <w:rFonts w:ascii="Times New Roman" w:eastAsia="Times New Roman" w:hAnsi="Times New Roman" w:cs="Times New Roman"/>
          <w:noProof/>
          <w:color w:val="000000"/>
          <w:sz w:val="28"/>
          <w:lang w:eastAsia="ru-RU"/>
        </w:rPr>
        <w:drawing>
          <wp:inline distT="0" distB="0" distL="0" distR="0" wp14:anchorId="6099DA1B" wp14:editId="09513120">
            <wp:extent cx="9525" cy="9525"/>
            <wp:effectExtent l="0" t="0" r="0" b="0"/>
            <wp:docPr id="17" name="Picture 10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вредными и (или) опасными условиями труда;</w:t>
      </w:r>
    </w:p>
    <w:p w:rsidR="00EB3029" w:rsidRPr="00EB3029" w:rsidRDefault="00EB3029" w:rsidP="00EB3029">
      <w:pPr>
        <w:numPr>
          <w:ilvl w:val="0"/>
          <w:numId w:val="3"/>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EB3029" w:rsidRPr="00EB3029" w:rsidRDefault="00EB3029" w:rsidP="00EB3029">
      <w:pPr>
        <w:spacing w:after="0" w:line="240" w:lineRule="auto"/>
        <w:ind w:left="360"/>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      - выплаты компенсационного характера педагогическим работникам за дополнительные виды работ;</w:t>
      </w:r>
    </w:p>
    <w:p w:rsidR="00EB3029" w:rsidRPr="00EB3029" w:rsidRDefault="00EB3029" w:rsidP="00EB3029">
      <w:pPr>
        <w:spacing w:after="0" w:line="240" w:lineRule="auto"/>
        <w:ind w:left="360"/>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       - выплаты компенсационного характера за работу с определенными категориями воспитанников (обучающихся);</w:t>
      </w:r>
    </w:p>
    <w:p w:rsidR="00EB3029" w:rsidRPr="00EB3029" w:rsidRDefault="00EB3029" w:rsidP="00EB3029">
      <w:pPr>
        <w:spacing w:after="0" w:line="240" w:lineRule="auto"/>
        <w:ind w:left="360"/>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       -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p>
    <w:p w:rsidR="00EB3029" w:rsidRPr="00EB3029" w:rsidRDefault="00EB3029" w:rsidP="00EB3029">
      <w:pPr>
        <w:spacing w:after="0" w:line="240" w:lineRule="auto"/>
        <w:ind w:left="360"/>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       - выплаты компенсационного характера за специфику образовательной программы.</w:t>
      </w:r>
    </w:p>
    <w:p w:rsidR="00EB3029" w:rsidRPr="00EB3029" w:rsidRDefault="00EB3029" w:rsidP="00EB3029">
      <w:pPr>
        <w:spacing w:after="0" w:line="240" w:lineRule="auto"/>
        <w:ind w:left="180" w:right="14"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p>
    <w:p w:rsidR="00EB3029" w:rsidRPr="00EB3029" w:rsidRDefault="00EB3029" w:rsidP="00EB3029">
      <w:pPr>
        <w:spacing w:after="0" w:line="240" w:lineRule="auto"/>
        <w:ind w:right="1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 нормативными правовыми актами, содержащими нормы трудового права.                                     4.9. Выплаты компенсационного характера педагогическим работникам за дополнительные виды работ включают в себя:</w:t>
      </w:r>
    </w:p>
    <w:p w:rsidR="00EB3029" w:rsidRPr="00EB3029" w:rsidRDefault="00EB3029" w:rsidP="00EB3029">
      <w:pPr>
        <w:numPr>
          <w:ilvl w:val="0"/>
          <w:numId w:val="3"/>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выплаты компенсационного характера за руководство предметной, методической или цикловой комиссией, методическими объединениями.</w:t>
      </w:r>
    </w:p>
    <w:p w:rsidR="00EB3029" w:rsidRPr="00EB3029" w:rsidRDefault="00EB3029" w:rsidP="00EB3029">
      <w:pPr>
        <w:spacing w:after="0" w:line="240" w:lineRule="auto"/>
        <w:ind w:left="158" w:right="36"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sidRPr="00EB3029">
        <w:rPr>
          <w:rFonts w:ascii="Times New Roman" w:eastAsia="Times New Roman" w:hAnsi="Times New Roman" w:cs="Times New Roman"/>
          <w:noProof/>
          <w:color w:val="000000"/>
          <w:sz w:val="28"/>
          <w:lang w:eastAsia="ru-RU"/>
        </w:rPr>
        <w:drawing>
          <wp:inline distT="0" distB="0" distL="0" distR="0" wp14:anchorId="0AD66102" wp14:editId="5D544F09">
            <wp:extent cx="9525" cy="9525"/>
            <wp:effectExtent l="0" t="0" r="0" b="0"/>
            <wp:docPr id="18" name="Picture 1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B3029" w:rsidRPr="00EB3029" w:rsidRDefault="00EB3029" w:rsidP="00EB3029">
      <w:pPr>
        <w:spacing w:after="0" w:line="240" w:lineRule="auto"/>
        <w:ind w:left="158" w:right="43"/>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4.10.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EB3029" w:rsidRPr="00EB3029" w:rsidRDefault="00EB3029" w:rsidP="00EB3029">
      <w:pPr>
        <w:spacing w:after="0" w:line="240" w:lineRule="auto"/>
        <w:ind w:left="158" w:right="43"/>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4.11.Начисления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EB3029" w:rsidRPr="00EB3029" w:rsidRDefault="00EB3029" w:rsidP="00EB3029">
      <w:pPr>
        <w:spacing w:after="0" w:line="240" w:lineRule="auto"/>
        <w:ind w:left="158" w:right="43"/>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4.12.Экономия фонда оплаты труда, сложившаяся в ходе исполнения плана </w:t>
      </w:r>
      <w:r w:rsidRPr="00EB3029">
        <w:rPr>
          <w:rFonts w:ascii="Times New Roman" w:eastAsia="Times New Roman" w:hAnsi="Times New Roman" w:cs="Times New Roman"/>
          <w:noProof/>
          <w:color w:val="000000"/>
          <w:sz w:val="28"/>
          <w:lang w:eastAsia="ru-RU"/>
        </w:rPr>
        <w:drawing>
          <wp:inline distT="0" distB="0" distL="0" distR="0" wp14:anchorId="0668E6C9" wp14:editId="016A70AF">
            <wp:extent cx="9525" cy="9525"/>
            <wp:effectExtent l="0" t="0" r="0" b="0"/>
            <wp:docPr id="19" name="Picture 1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Pr="00EB3029">
        <w:rPr>
          <w:rFonts w:ascii="Times New Roman" w:eastAsia="Times New Roman" w:hAnsi="Times New Roman" w:cs="Times New Roman"/>
          <w:noProof/>
          <w:color w:val="000000"/>
          <w:sz w:val="28"/>
          <w:lang w:eastAsia="ru-RU"/>
        </w:rPr>
        <w:drawing>
          <wp:inline distT="0" distB="0" distL="0" distR="0" wp14:anchorId="6B719DDF" wp14:editId="00C26BFA">
            <wp:extent cx="9525" cy="9525"/>
            <wp:effectExtent l="0" t="0" r="0" b="0"/>
            <wp:docPr id="20" name="Picture 1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w:t>
      </w:r>
    </w:p>
    <w:p w:rsidR="00EB3029" w:rsidRPr="00EB3029" w:rsidRDefault="00EB3029" w:rsidP="00EB3029">
      <w:pPr>
        <w:spacing w:after="0" w:line="240" w:lineRule="auto"/>
        <w:ind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 профессий рабочих, рабочих культуры, искусства и кинематографии, общеотраслевых должностей руководителей, специалистов и служащих).</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sidRPr="00EB3029">
        <w:rPr>
          <w:rFonts w:ascii="Times New Roman" w:eastAsia="Times New Roman" w:hAnsi="Times New Roman" w:cs="Times New Roman"/>
          <w:noProof/>
          <w:color w:val="000000"/>
          <w:sz w:val="28"/>
          <w:lang w:eastAsia="ru-RU"/>
        </w:rPr>
        <w:drawing>
          <wp:inline distT="0" distB="0" distL="0" distR="0" wp14:anchorId="3DB50D7E" wp14:editId="65D3730A">
            <wp:extent cx="9525" cy="9525"/>
            <wp:effectExtent l="0" t="0" r="0" b="0"/>
            <wp:docPr id="21" name="Picture 1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квалификационные группы должностей педагогических работников, руководителя общеобразовательной организации).</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.13.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.14.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.15.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.15.1.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.16.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.17.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 xml:space="preserve">.18. С письменного согласия работника допускается его привлечение к </w:t>
      </w:r>
      <w:r w:rsidRPr="00EB3029">
        <w:rPr>
          <w:rFonts w:ascii="Times New Roman" w:eastAsia="Times New Roman" w:hAnsi="Times New Roman" w:cs="Times New Roman"/>
          <w:noProof/>
          <w:color w:val="000000"/>
          <w:sz w:val="28"/>
          <w:lang w:eastAsia="ru-RU"/>
        </w:rPr>
        <w:drawing>
          <wp:inline distT="0" distB="0" distL="0" distR="0" wp14:anchorId="7BF12AE2" wp14:editId="6E0721A6">
            <wp:extent cx="9525" cy="9525"/>
            <wp:effectExtent l="0" t="0" r="0" b="0"/>
            <wp:docPr id="22" name="Picture 1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работе, за пределами нормальной продолжительности рабочего времени, в случае неявки сменяющего работника.</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sidRPr="00EB3029">
        <w:rPr>
          <w:rFonts w:ascii="Times New Roman" w:eastAsia="Times New Roman" w:hAnsi="Times New Roman" w:cs="Times New Roman"/>
          <w:noProof/>
          <w:color w:val="000000"/>
          <w:sz w:val="28"/>
          <w:lang w:eastAsia="ru-RU"/>
        </w:rPr>
        <w:drawing>
          <wp:inline distT="0" distB="0" distL="0" distR="0" wp14:anchorId="22A2DFC2" wp14:editId="5D6ED218">
            <wp:extent cx="9525" cy="9525"/>
            <wp:effectExtent l="0" t="0" r="0" b="0"/>
            <wp:docPr id="23" name="Picture 1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w:t>
      </w:r>
      <w:r w:rsidRPr="00EB3029">
        <w:rPr>
          <w:rFonts w:ascii="Times New Roman" w:eastAsia="Times New Roman" w:hAnsi="Times New Roman" w:cs="Times New Roman"/>
          <w:noProof/>
          <w:color w:val="000000"/>
          <w:sz w:val="28"/>
          <w:lang w:eastAsia="ru-RU"/>
        </w:rPr>
        <w:drawing>
          <wp:inline distT="0" distB="0" distL="0" distR="0" wp14:anchorId="7F7EBA88" wp14:editId="3BC6EF1D">
            <wp:extent cx="9525" cy="9525"/>
            <wp:effectExtent l="0" t="0" r="0" b="0"/>
            <wp:docPr id="24" name="Picture 16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с оплатой за количество часов замены в одинарном размере.</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w:t>
      </w:r>
      <w:r w:rsidRPr="00EB3029">
        <w:rPr>
          <w:rFonts w:ascii="Times New Roman" w:eastAsia="Times New Roman" w:hAnsi="Times New Roman" w:cs="Times New Roman"/>
          <w:noProof/>
          <w:color w:val="000000"/>
          <w:sz w:val="28"/>
          <w:lang w:eastAsia="ru-RU"/>
        </w:rPr>
        <w:drawing>
          <wp:inline distT="0" distB="0" distL="0" distR="0" wp14:anchorId="59D0012D" wp14:editId="1BCA0CCB">
            <wp:extent cx="9525" cy="57150"/>
            <wp:effectExtent l="0" t="0" r="9525" b="0"/>
            <wp:docPr id="25" name="Picture 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57150"/>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тарификацией, расписанием учебных занятий и графиками работ, является </w:t>
      </w:r>
      <w:r w:rsidRPr="00EB3029">
        <w:rPr>
          <w:rFonts w:ascii="Times New Roman" w:eastAsia="Times New Roman" w:hAnsi="Times New Roman" w:cs="Times New Roman"/>
          <w:noProof/>
          <w:color w:val="000000"/>
          <w:sz w:val="28"/>
          <w:lang w:eastAsia="ru-RU"/>
        </w:rPr>
        <w:drawing>
          <wp:inline distT="0" distB="0" distL="0" distR="0" wp14:anchorId="31597B5F" wp14:editId="50DECB1F">
            <wp:extent cx="9525" cy="85725"/>
            <wp:effectExtent l="0" t="0" r="9525" b="9525"/>
            <wp:docPr id="26" name="Picture 50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857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sidRPr="00EB3029">
        <w:rPr>
          <w:rFonts w:ascii="Times New Roman" w:eastAsia="Times New Roman" w:hAnsi="Times New Roman" w:cs="Times New Roman"/>
          <w:noProof/>
          <w:color w:val="000000"/>
          <w:sz w:val="28"/>
          <w:lang w:eastAsia="ru-RU"/>
        </w:rPr>
        <w:drawing>
          <wp:inline distT="0" distB="0" distL="0" distR="0" wp14:anchorId="0E23356A" wp14:editId="77C4CC1E">
            <wp:extent cx="9525" cy="9525"/>
            <wp:effectExtent l="0" t="0" r="0" b="0"/>
            <wp:docPr id="27" name="Picture 16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организации с оплатой за количество часов замены в одинарном размере.</w:t>
      </w:r>
    </w:p>
    <w:p w:rsidR="00EB3029" w:rsidRPr="00EB3029" w:rsidRDefault="00EB3029" w:rsidP="00EB3029">
      <w:pPr>
        <w:spacing w:after="0" w:line="240" w:lineRule="auto"/>
        <w:ind w:left="79" w:right="122" w:firstLine="778"/>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Работодатель обязан обеспечить точный учет продолжительности </w:t>
      </w:r>
      <w:r w:rsidRPr="00EB3029">
        <w:rPr>
          <w:rFonts w:ascii="Times New Roman" w:eastAsia="Times New Roman" w:hAnsi="Times New Roman" w:cs="Times New Roman"/>
          <w:noProof/>
          <w:color w:val="000000"/>
          <w:sz w:val="28"/>
          <w:lang w:eastAsia="ru-RU"/>
        </w:rPr>
        <w:drawing>
          <wp:inline distT="0" distB="0" distL="0" distR="0" wp14:anchorId="53D785F8" wp14:editId="0E3B6AAA">
            <wp:extent cx="9525" cy="9525"/>
            <wp:effectExtent l="0" t="0" r="0" b="0"/>
            <wp:docPr id="28" name="Picture 19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сверхурочной работы каждого работника.</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«Сверхурочные работы не должны превышать для каждого работника </w:t>
      </w:r>
      <w:r w:rsidRPr="00EB3029">
        <w:rPr>
          <w:rFonts w:ascii="Times New Roman" w:eastAsia="Times New Roman" w:hAnsi="Times New Roman" w:cs="Times New Roman"/>
          <w:noProof/>
          <w:color w:val="000000"/>
          <w:sz w:val="28"/>
          <w:lang w:eastAsia="ru-RU"/>
        </w:rPr>
        <w:drawing>
          <wp:inline distT="0" distB="0" distL="0" distR="0" wp14:anchorId="1877C0FF" wp14:editId="4533A3D2">
            <wp:extent cx="9525" cy="9525"/>
            <wp:effectExtent l="0" t="0" r="0" b="0"/>
            <wp:docPr id="29" name="Picture 1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noProof/>
          <w:color w:val="000000"/>
          <w:sz w:val="28"/>
          <w:lang w:eastAsia="ru-RU"/>
        </w:rPr>
        <w:drawing>
          <wp:inline distT="0" distB="0" distL="0" distR="0" wp14:anchorId="69207711" wp14:editId="1D84C7D5">
            <wp:extent cx="9525" cy="9525"/>
            <wp:effectExtent l="0" t="0" r="0" b="0"/>
            <wp:docPr id="30" name="Picture 19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четырех часов в течение двух дней подряд и 120 часов в год»</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.19. Работа в выходной день и нерабочий праздничный день оплачивается не менее чем в двойном размере:</w:t>
      </w:r>
    </w:p>
    <w:p w:rsidR="00EB3029" w:rsidRPr="00EB3029" w:rsidRDefault="00EB3029" w:rsidP="00EB3029">
      <w:pPr>
        <w:numPr>
          <w:ilvl w:val="0"/>
          <w:numId w:val="4"/>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сдельщикам — не менее чем по двойным сдельным расценкам;</w:t>
      </w:r>
    </w:p>
    <w:p w:rsidR="00EB3029" w:rsidRPr="00EB3029" w:rsidRDefault="00EB3029" w:rsidP="00EB3029">
      <w:pPr>
        <w:numPr>
          <w:ilvl w:val="0"/>
          <w:numId w:val="4"/>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работникам, труд которых оплачивается по дневным и часовым ставкам, в </w:t>
      </w:r>
      <w:r w:rsidRPr="00EB3029">
        <w:rPr>
          <w:rFonts w:ascii="Times New Roman" w:eastAsia="Times New Roman" w:hAnsi="Times New Roman" w:cs="Times New Roman"/>
          <w:noProof/>
          <w:color w:val="000000"/>
          <w:sz w:val="28"/>
          <w:lang w:eastAsia="ru-RU"/>
        </w:rPr>
        <w:drawing>
          <wp:inline distT="0" distB="0" distL="0" distR="0" wp14:anchorId="09F2E523" wp14:editId="464D3061">
            <wp:extent cx="9525" cy="9525"/>
            <wp:effectExtent l="0" t="0" r="0" b="0"/>
            <wp:docPr id="31" name="Picture 19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размере не менее двойной дневной или часовой тарифной ставки;</w:t>
      </w:r>
    </w:p>
    <w:p w:rsidR="00EB3029" w:rsidRPr="00EB3029" w:rsidRDefault="00EB3029" w:rsidP="00EB3029">
      <w:pPr>
        <w:numPr>
          <w:ilvl w:val="0"/>
          <w:numId w:val="4"/>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sidRPr="00EB3029">
        <w:rPr>
          <w:rFonts w:ascii="Times New Roman" w:eastAsia="Times New Roman" w:hAnsi="Times New Roman" w:cs="Times New Roman"/>
          <w:noProof/>
          <w:color w:val="000000"/>
          <w:sz w:val="28"/>
          <w:lang w:eastAsia="ru-RU"/>
        </w:rPr>
        <w:drawing>
          <wp:inline distT="0" distB="0" distL="0" distR="0" wp14:anchorId="1A45C9B7" wp14:editId="0258281B">
            <wp:extent cx="9525" cy="9525"/>
            <wp:effectExtent l="0" t="0" r="0" b="0"/>
            <wp:docPr id="32" name="Picture 19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.20. Время простоя по вине работодателя оплачивается в размере не менее 2/3 средней заработной платы работника.</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rsidR="00EB3029" w:rsidRPr="00EB3029" w:rsidRDefault="00EB3029" w:rsidP="00EB3029">
      <w:pPr>
        <w:spacing w:after="0" w:line="240" w:lineRule="auto"/>
        <w:ind w:left="756"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Время простоя по вине работника не оплачивается.</w:t>
      </w:r>
    </w:p>
    <w:p w:rsidR="00EB3029" w:rsidRPr="00EB3029" w:rsidRDefault="00EB3029" w:rsidP="00EB3029">
      <w:pPr>
        <w:spacing w:after="0" w:line="240" w:lineRule="auto"/>
        <w:ind w:left="14"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О начале простоя, вызванного поломкой оборудования и другими причинами, </w:t>
      </w:r>
      <w:r w:rsidRPr="00EB3029">
        <w:rPr>
          <w:rFonts w:ascii="Times New Roman" w:eastAsia="Times New Roman" w:hAnsi="Times New Roman" w:cs="Times New Roman"/>
          <w:noProof/>
          <w:color w:val="000000"/>
          <w:sz w:val="28"/>
          <w:lang w:eastAsia="ru-RU"/>
        </w:rPr>
        <w:drawing>
          <wp:inline distT="0" distB="0" distL="0" distR="0" wp14:anchorId="0B07573F" wp14:editId="33AAD1A6">
            <wp:extent cx="9525" cy="9525"/>
            <wp:effectExtent l="0" t="0" r="0" b="0"/>
            <wp:docPr id="33" name="Picture 1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sidRPr="00EB3029">
        <w:rPr>
          <w:rFonts w:ascii="Times New Roman" w:eastAsia="Times New Roman" w:hAnsi="Times New Roman" w:cs="Times New Roman"/>
          <w:noProof/>
          <w:color w:val="000000"/>
          <w:sz w:val="28"/>
          <w:lang w:eastAsia="ru-RU"/>
        </w:rPr>
        <w:drawing>
          <wp:inline distT="0" distB="0" distL="0" distR="0" wp14:anchorId="3B399BE5" wp14:editId="2C1E7F8A">
            <wp:extent cx="9525" cy="9525"/>
            <wp:effectExtent l="0" t="0" r="0" b="0"/>
            <wp:docPr id="34" name="Picture 19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иному представителю работодателя.</w:t>
      </w:r>
    </w:p>
    <w:p w:rsidR="00EB3029" w:rsidRPr="00EB3029" w:rsidRDefault="00EB3029" w:rsidP="00EB3029">
      <w:pPr>
        <w:spacing w:after="0" w:line="240" w:lineRule="auto"/>
        <w:ind w:left="14"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При приостановлении образовательной деятельности образовательной </w:t>
      </w:r>
      <w:r w:rsidRPr="00EB3029">
        <w:rPr>
          <w:rFonts w:ascii="Times New Roman" w:eastAsia="Times New Roman" w:hAnsi="Times New Roman" w:cs="Times New Roman"/>
          <w:noProof/>
          <w:color w:val="000000"/>
          <w:sz w:val="28"/>
          <w:lang w:eastAsia="ru-RU"/>
        </w:rPr>
        <w:drawing>
          <wp:inline distT="0" distB="0" distL="0" distR="0" wp14:anchorId="290F9D1D" wp14:editId="570B1C0E">
            <wp:extent cx="9525" cy="9525"/>
            <wp:effectExtent l="0" t="0" r="0" b="0"/>
            <wp:docPr id="35" name="Picture 19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noProof/>
          <w:color w:val="000000"/>
          <w:sz w:val="28"/>
          <w:lang w:eastAsia="ru-RU"/>
        </w:rPr>
        <w:drawing>
          <wp:inline distT="0" distB="0" distL="0" distR="0" wp14:anchorId="6040199A" wp14:editId="162324F4">
            <wp:extent cx="9525" cy="9525"/>
            <wp:effectExtent l="0" t="0" r="0" b="0"/>
            <wp:docPr id="36" name="Picture 1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Pr="00EB3029">
        <w:rPr>
          <w:rFonts w:ascii="Times New Roman" w:eastAsia="Times New Roman" w:hAnsi="Times New Roman" w:cs="Times New Roman"/>
          <w:noProof/>
          <w:color w:val="000000"/>
          <w:sz w:val="28"/>
          <w:lang w:eastAsia="ru-RU"/>
        </w:rPr>
        <w:drawing>
          <wp:inline distT="0" distB="0" distL="0" distR="0" wp14:anchorId="5D4D6FB8" wp14:editId="7EC3BFD4">
            <wp:extent cx="9525" cy="9525"/>
            <wp:effectExtent l="0" t="0" r="0" b="0"/>
            <wp:docPr id="37" name="Picture 19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B3029" w:rsidRPr="00EB3029" w:rsidRDefault="00EB3029" w:rsidP="00EB3029">
      <w:pPr>
        <w:spacing w:after="0" w:line="240" w:lineRule="auto"/>
        <w:ind w:left="14"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 xml:space="preserve">.21. При нарушении работодателем установленного срока соответственно </w:t>
      </w:r>
      <w:r w:rsidRPr="00EB3029">
        <w:rPr>
          <w:rFonts w:ascii="Times New Roman" w:eastAsia="Times New Roman" w:hAnsi="Times New Roman" w:cs="Times New Roman"/>
          <w:noProof/>
          <w:color w:val="000000"/>
          <w:sz w:val="28"/>
          <w:lang w:eastAsia="ru-RU"/>
        </w:rPr>
        <w:drawing>
          <wp:inline distT="0" distB="0" distL="0" distR="0" wp14:anchorId="36A32DFD" wp14:editId="2D28140F">
            <wp:extent cx="9525" cy="9525"/>
            <wp:effectExtent l="0" t="0" r="0" b="0"/>
            <wp:docPr id="38" name="Picture 19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выплаты заработной платы, оплаты отпуска, выплат при увольнении и (или) других </w:t>
      </w:r>
      <w:r w:rsidRPr="00EB3029">
        <w:rPr>
          <w:rFonts w:ascii="Times New Roman" w:eastAsia="Times New Roman" w:hAnsi="Times New Roman" w:cs="Times New Roman"/>
          <w:noProof/>
          <w:color w:val="000000"/>
          <w:sz w:val="28"/>
          <w:lang w:eastAsia="ru-RU"/>
        </w:rPr>
        <w:drawing>
          <wp:inline distT="0" distB="0" distL="0" distR="0" wp14:anchorId="7596526C" wp14:editId="22E4E44F">
            <wp:extent cx="9525" cy="9525"/>
            <wp:effectExtent l="0" t="0" r="0" b="0"/>
            <wp:docPr id="39" name="Picture 1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w:t>
      </w:r>
      <w:r w:rsidRPr="00EB3029">
        <w:rPr>
          <w:rFonts w:ascii="Times New Roman" w:eastAsia="Times New Roman" w:hAnsi="Times New Roman" w:cs="Times New Roman"/>
          <w:noProof/>
          <w:color w:val="000000"/>
          <w:sz w:val="28"/>
          <w:lang w:eastAsia="ru-RU"/>
        </w:rPr>
        <w:drawing>
          <wp:inline distT="0" distB="0" distL="0" distR="0" wp14:anchorId="421773E8" wp14:editId="18C65085">
            <wp:extent cx="9525" cy="9525"/>
            <wp:effectExtent l="0" t="0" r="0" b="0"/>
            <wp:docPr id="40" name="Picture 2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.22.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В период приостановления работы работник имеет право в свое рабочее время отсутствовать на рабочем месте.</w:t>
      </w:r>
    </w:p>
    <w:p w:rsidR="00EB3029" w:rsidRPr="00EB3029" w:rsidRDefault="00EB3029" w:rsidP="00EB3029">
      <w:pPr>
        <w:spacing w:after="0" w:line="240" w:lineRule="auto"/>
        <w:ind w:left="14"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Работник, отсутствовавший в свое рабочее время на рабочем месте в период </w:t>
      </w:r>
      <w:r w:rsidRPr="00EB3029">
        <w:rPr>
          <w:rFonts w:ascii="Times New Roman" w:eastAsia="Times New Roman" w:hAnsi="Times New Roman" w:cs="Times New Roman"/>
          <w:noProof/>
          <w:color w:val="000000"/>
          <w:sz w:val="28"/>
          <w:lang w:eastAsia="ru-RU"/>
        </w:rPr>
        <w:drawing>
          <wp:inline distT="0" distB="0" distL="0" distR="0" wp14:anchorId="0B0BAB80" wp14:editId="59BF1548">
            <wp:extent cx="9525" cy="9525"/>
            <wp:effectExtent l="0" t="0" r="0" b="0"/>
            <wp:docPr id="41" name="Picture 2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приостановления работы, обязан выйти на работу не позднее следующего рабочего </w:t>
      </w:r>
      <w:r w:rsidRPr="00EB3029">
        <w:rPr>
          <w:rFonts w:ascii="Times New Roman" w:eastAsia="Times New Roman" w:hAnsi="Times New Roman" w:cs="Times New Roman"/>
          <w:noProof/>
          <w:color w:val="000000"/>
          <w:sz w:val="28"/>
          <w:lang w:eastAsia="ru-RU"/>
        </w:rPr>
        <w:drawing>
          <wp:inline distT="0" distB="0" distL="0" distR="0" wp14:anchorId="12A04573" wp14:editId="2994FB89">
            <wp:extent cx="9525" cy="142875"/>
            <wp:effectExtent l="0" t="0" r="9525" b="9525"/>
            <wp:docPr id="42" name="Picture 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дня после получения письменного уведомления от работодателя о готовности </w:t>
      </w:r>
      <w:r w:rsidRPr="00EB3029">
        <w:rPr>
          <w:rFonts w:ascii="Times New Roman" w:eastAsia="Times New Roman" w:hAnsi="Times New Roman" w:cs="Times New Roman"/>
          <w:noProof/>
          <w:color w:val="000000"/>
          <w:sz w:val="28"/>
          <w:lang w:eastAsia="ru-RU"/>
        </w:rPr>
        <w:drawing>
          <wp:inline distT="0" distB="0" distL="0" distR="0" wp14:anchorId="5382776F" wp14:editId="4F2CADCC">
            <wp:extent cx="9525" cy="9525"/>
            <wp:effectExtent l="0" t="0" r="0" b="0"/>
            <wp:docPr id="43" name="Picture 2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произвести выплату задержанной заработной платы в день выхода работника на работу.</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 xml:space="preserve">.23. Оплата труда работников, занятых на работах с вредными и (или) </w:t>
      </w:r>
      <w:r w:rsidRPr="00EB3029">
        <w:rPr>
          <w:rFonts w:ascii="Times New Roman" w:eastAsia="Times New Roman" w:hAnsi="Times New Roman" w:cs="Times New Roman"/>
          <w:noProof/>
          <w:color w:val="000000"/>
          <w:sz w:val="28"/>
          <w:lang w:eastAsia="ru-RU"/>
        </w:rPr>
        <w:drawing>
          <wp:inline distT="0" distB="0" distL="0" distR="0" wp14:anchorId="0014481A" wp14:editId="251EAA85">
            <wp:extent cx="9525" cy="9525"/>
            <wp:effectExtent l="0" t="0" r="0" b="0"/>
            <wp:docPr id="44" name="Picture 2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noProof/>
          <w:color w:val="000000"/>
          <w:sz w:val="28"/>
          <w:lang w:eastAsia="ru-RU"/>
        </w:rPr>
        <w:drawing>
          <wp:inline distT="0" distB="0" distL="0" distR="0" wp14:anchorId="24807614" wp14:editId="6F3EA27F">
            <wp:extent cx="9525" cy="9525"/>
            <wp:effectExtent l="0" t="0" r="0" b="0"/>
            <wp:docPr id="45" name="Picture 2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опасными условиями труда, устанавливается в повышенном размере.</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EB3029" w:rsidRPr="00EB3029" w:rsidRDefault="00EB3029" w:rsidP="00EB3029">
      <w:pPr>
        <w:spacing w:after="0" w:line="240" w:lineRule="auto"/>
        <w:ind w:left="14"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Конкретные размеры повышения оплаты труда устанавливаются </w:t>
      </w:r>
      <w:r w:rsidRPr="00EB3029">
        <w:rPr>
          <w:rFonts w:ascii="Times New Roman" w:eastAsia="Times New Roman" w:hAnsi="Times New Roman" w:cs="Times New Roman"/>
          <w:noProof/>
          <w:color w:val="000000"/>
          <w:sz w:val="28"/>
          <w:lang w:eastAsia="ru-RU"/>
        </w:rPr>
        <w:drawing>
          <wp:inline distT="0" distB="0" distL="0" distR="0" wp14:anchorId="50ECDC0B" wp14:editId="29C28038">
            <wp:extent cx="9525" cy="9525"/>
            <wp:effectExtent l="0" t="0" r="0" b="0"/>
            <wp:docPr id="46" name="Picture 2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EB3029">
        <w:rPr>
          <w:rFonts w:ascii="Times New Roman" w:eastAsia="Times New Roman" w:hAnsi="Times New Roman" w:cs="Times New Roman"/>
          <w:noProof/>
          <w:color w:val="000000"/>
          <w:sz w:val="28"/>
          <w:lang w:eastAsia="ru-RU"/>
        </w:rPr>
        <w:drawing>
          <wp:inline distT="0" distB="0" distL="0" distR="0" wp14:anchorId="25BD9F3D" wp14:editId="7692B828">
            <wp:extent cx="9525" cy="19050"/>
            <wp:effectExtent l="0" t="0" r="0" b="0"/>
            <wp:docPr id="47" name="Picture 50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либо коллективным договором, трудовым договором.</w:t>
      </w:r>
    </w:p>
    <w:p w:rsidR="00EB3029" w:rsidRPr="00EB3029" w:rsidRDefault="00EB3029" w:rsidP="00EB3029">
      <w:pPr>
        <w:spacing w:after="0" w:line="240" w:lineRule="auto"/>
        <w:ind w:left="14"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noProof/>
          <w:color w:val="000000"/>
          <w:sz w:val="28"/>
          <w:lang w:eastAsia="ru-RU"/>
        </w:rPr>
        <w:drawing>
          <wp:inline distT="0" distB="0" distL="0" distR="0" wp14:anchorId="75AFBDEE" wp14:editId="721646C6">
            <wp:extent cx="9525" cy="9525"/>
            <wp:effectExtent l="0" t="0" r="0" b="0"/>
            <wp:docPr id="48" name="Picture 2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Повышение заработной платы по указанным основаниям производится по результатам специальной оценки условий труда.</w:t>
      </w:r>
    </w:p>
    <w:p w:rsidR="00EB3029" w:rsidRPr="00EB3029" w:rsidRDefault="00EB3029" w:rsidP="00EB3029">
      <w:pPr>
        <w:spacing w:after="0" w:line="240" w:lineRule="auto"/>
        <w:ind w:left="14"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 xml:space="preserve">.24.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sidRPr="00EB3029">
        <w:rPr>
          <w:rFonts w:ascii="Times New Roman" w:eastAsia="Times New Roman" w:hAnsi="Times New Roman" w:cs="Times New Roman"/>
          <w:noProof/>
          <w:color w:val="000000"/>
          <w:sz w:val="28"/>
          <w:lang w:eastAsia="ru-RU"/>
        </w:rPr>
        <w:drawing>
          <wp:inline distT="0" distB="0" distL="0" distR="0" wp14:anchorId="5BA608BF" wp14:editId="0BAA7A1B">
            <wp:extent cx="9525" cy="9525"/>
            <wp:effectExtent l="0" t="0" r="0" b="0"/>
            <wp:docPr id="49" name="Picture 2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обязательном социальном страховании на случай временной нетрудоспособности и в связи с материнством».</w:t>
      </w:r>
    </w:p>
    <w:p w:rsidR="00EB3029" w:rsidRPr="00EB3029" w:rsidRDefault="00EB3029" w:rsidP="00EB3029">
      <w:pPr>
        <w:spacing w:after="0" w:line="240" w:lineRule="auto"/>
        <w:ind w:right="20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.25. За работу в ночное время с 22.00 до 6.00 часов следующего дня работнику выплачивается надбавка в размере не менее 20 %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EB3029" w:rsidRPr="00EB3029" w:rsidRDefault="00EB3029" w:rsidP="00EB3029">
      <w:pPr>
        <w:spacing w:after="0" w:line="240" w:lineRule="auto"/>
        <w:ind w:left="770" w:right="1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.26. Стороны рекомендуют:</w:t>
      </w:r>
      <w:r w:rsidRPr="00EB3029">
        <w:rPr>
          <w:rFonts w:ascii="Times New Roman" w:eastAsia="Times New Roman" w:hAnsi="Times New Roman" w:cs="Times New Roman"/>
          <w:noProof/>
          <w:color w:val="000000"/>
          <w:sz w:val="28"/>
          <w:lang w:eastAsia="ru-RU"/>
        </w:rPr>
        <w:drawing>
          <wp:inline distT="0" distB="0" distL="0" distR="0" wp14:anchorId="261B14CF" wp14:editId="77FA091C">
            <wp:extent cx="9525" cy="9525"/>
            <wp:effectExtent l="0" t="0" r="0" b="0"/>
            <wp:docPr id="50" name="Picture 50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.27. Территориальная организация Профсоюза:</w:t>
      </w:r>
      <w:r w:rsidRPr="00EB3029">
        <w:rPr>
          <w:rFonts w:ascii="Times New Roman" w:eastAsia="Times New Roman" w:hAnsi="Times New Roman" w:cs="Times New Roman"/>
          <w:noProof/>
          <w:color w:val="000000"/>
          <w:sz w:val="28"/>
          <w:lang w:eastAsia="ru-RU"/>
        </w:rPr>
        <w:drawing>
          <wp:inline distT="0" distB="0" distL="0" distR="0" wp14:anchorId="4E3C750D" wp14:editId="0063538F">
            <wp:extent cx="9525" cy="95250"/>
            <wp:effectExtent l="0" t="0" r="9525" b="0"/>
            <wp:docPr id="51" name="Picture 50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p w:rsidR="00EB3029" w:rsidRPr="00EB3029" w:rsidRDefault="00EB3029" w:rsidP="00EB3029">
      <w:pPr>
        <w:spacing w:after="0" w:line="240" w:lineRule="auto"/>
        <w:ind w:left="14"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 xml:space="preserve">.27.1. Оказывает бесплатную методическую, юридическую и практическую </w:t>
      </w:r>
      <w:r w:rsidRPr="00EB3029">
        <w:rPr>
          <w:rFonts w:ascii="Times New Roman" w:eastAsia="Times New Roman" w:hAnsi="Times New Roman" w:cs="Times New Roman"/>
          <w:noProof/>
          <w:color w:val="000000"/>
          <w:sz w:val="28"/>
          <w:lang w:eastAsia="ru-RU"/>
        </w:rPr>
        <w:drawing>
          <wp:inline distT="0" distB="0" distL="0" distR="0" wp14:anchorId="7D8954A3" wp14:editId="1880DA32">
            <wp:extent cx="9525" cy="9525"/>
            <wp:effectExtent l="0" t="0" r="0" b="0"/>
            <wp:docPr id="52" name="Picture 23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помощь членам профсоюза по защите их социально-экономических, трудовых прав, </w:t>
      </w:r>
      <w:r w:rsidRPr="00EB3029">
        <w:rPr>
          <w:rFonts w:ascii="Times New Roman" w:eastAsia="Times New Roman" w:hAnsi="Times New Roman" w:cs="Times New Roman"/>
          <w:noProof/>
          <w:color w:val="000000"/>
          <w:sz w:val="28"/>
          <w:lang w:eastAsia="ru-RU"/>
        </w:rPr>
        <w:drawing>
          <wp:inline distT="0" distB="0" distL="0" distR="0" wp14:anchorId="223F5E19" wp14:editId="7409A5D1">
            <wp:extent cx="9525" cy="9525"/>
            <wp:effectExtent l="0" t="0" r="0" b="0"/>
            <wp:docPr id="53" name="Picture 2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в том числе и при обращении в судебные инстанции.</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4.</w:t>
      </w:r>
      <w:r w:rsidRPr="00EB3029">
        <w:rPr>
          <w:rFonts w:ascii="Times New Roman" w:eastAsia="Times New Roman" w:hAnsi="Times New Roman" w:cs="Times New Roman"/>
          <w:color w:val="000000"/>
          <w:sz w:val="28"/>
        </w:rPr>
        <w:t>27</w:t>
      </w:r>
      <w:r w:rsidRPr="00EB3029">
        <w:rPr>
          <w:rFonts w:ascii="Times New Roman" w:eastAsia="Times New Roman" w:hAnsi="Times New Roman" w:cs="Times New Roman"/>
          <w:color w:val="000000"/>
          <w:sz w:val="28"/>
          <w:lang w:val="en-US"/>
        </w:rPr>
        <w:t>,</w:t>
      </w:r>
      <w:r w:rsidRPr="00EB3029">
        <w:rPr>
          <w:rFonts w:ascii="Times New Roman" w:eastAsia="Times New Roman" w:hAnsi="Times New Roman" w:cs="Times New Roman"/>
          <w:color w:val="000000"/>
          <w:sz w:val="28"/>
        </w:rPr>
        <w:t xml:space="preserve">2. Обеспечивает издание информационно-методических материалов, </w:t>
      </w:r>
      <w:r w:rsidRPr="00EB3029">
        <w:rPr>
          <w:rFonts w:ascii="Times New Roman" w:eastAsia="Times New Roman" w:hAnsi="Times New Roman" w:cs="Times New Roman"/>
          <w:noProof/>
          <w:color w:val="000000"/>
          <w:sz w:val="28"/>
          <w:lang w:eastAsia="ru-RU"/>
        </w:rPr>
        <w:drawing>
          <wp:inline distT="0" distB="0" distL="0" distR="0" wp14:anchorId="312B40BB" wp14:editId="635F1EDF">
            <wp:extent cx="9525" cy="38100"/>
            <wp:effectExtent l="0" t="0" r="9525" b="0"/>
            <wp:docPr id="54" name="Picture 50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sidRPr="00EB3029">
        <w:rPr>
          <w:rFonts w:ascii="Times New Roman" w:eastAsia="Times New Roman" w:hAnsi="Times New Roman" w:cs="Times New Roman"/>
          <w:noProof/>
          <w:color w:val="000000"/>
          <w:sz w:val="28"/>
          <w:lang w:eastAsia="ru-RU"/>
        </w:rPr>
        <w:drawing>
          <wp:inline distT="0" distB="0" distL="0" distR="0" wp14:anchorId="53304227" wp14:editId="7D66B6A5">
            <wp:extent cx="9525" cy="9525"/>
            <wp:effectExtent l="0" t="0" r="0" b="0"/>
            <wp:docPr id="55" name="Picture 2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EB3029" w:rsidRPr="00EB3029" w:rsidRDefault="00EB3029" w:rsidP="00EB3029">
      <w:pPr>
        <w:spacing w:after="0" w:line="240" w:lineRule="auto"/>
        <w:ind w:left="79" w:right="187"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Раздел </w:t>
      </w:r>
      <w:r w:rsidRPr="00EB3029">
        <w:rPr>
          <w:rFonts w:ascii="Times New Roman" w:eastAsia="Times New Roman" w:hAnsi="Times New Roman" w:cs="Times New Roman"/>
          <w:color w:val="000000"/>
          <w:sz w:val="28"/>
          <w:lang w:val="en-US"/>
        </w:rPr>
        <w:t>V</w:t>
      </w:r>
      <w:r w:rsidRPr="00EB3029">
        <w:rPr>
          <w:rFonts w:ascii="Times New Roman" w:eastAsia="Times New Roman" w:hAnsi="Times New Roman" w:cs="Times New Roman"/>
          <w:color w:val="000000"/>
          <w:sz w:val="28"/>
        </w:rPr>
        <w:t xml:space="preserve">. Социальные гарантии, льготы </w:t>
      </w:r>
    </w:p>
    <w:p w:rsidR="00EB3029" w:rsidRPr="00EB3029" w:rsidRDefault="00EB3029" w:rsidP="00EB3029">
      <w:pPr>
        <w:spacing w:after="0" w:line="240" w:lineRule="auto"/>
        <w:ind w:left="79" w:right="187"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пункт 5.7. изложить в следующей редакции «5.7.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EB3029" w:rsidRPr="00EB3029" w:rsidRDefault="00EB3029" w:rsidP="00EB3029">
      <w:pPr>
        <w:spacing w:after="0" w:line="240" w:lineRule="auto"/>
        <w:ind w:left="79" w:right="194"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Раздел </w:t>
      </w:r>
      <w:r w:rsidRPr="00EB3029">
        <w:rPr>
          <w:rFonts w:ascii="Times New Roman" w:eastAsia="Times New Roman" w:hAnsi="Times New Roman" w:cs="Times New Roman"/>
          <w:color w:val="000000"/>
          <w:sz w:val="28"/>
          <w:lang w:val="en-US"/>
        </w:rPr>
        <w:t>I</w:t>
      </w:r>
      <w:r w:rsidRPr="00EB3029">
        <w:rPr>
          <w:rFonts w:ascii="Times New Roman" w:eastAsia="Times New Roman" w:hAnsi="Times New Roman" w:cs="Times New Roman"/>
          <w:color w:val="000000"/>
          <w:sz w:val="28"/>
        </w:rPr>
        <w:t xml:space="preserve">Х. Пенсионное обеспечение </w:t>
      </w:r>
    </w:p>
    <w:p w:rsidR="00EB3029" w:rsidRPr="00EB3029" w:rsidRDefault="00EB3029" w:rsidP="00EB3029">
      <w:pPr>
        <w:spacing w:after="0" w:line="240" w:lineRule="auto"/>
        <w:ind w:left="79" w:right="194"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пункт 9.3. изложить в следующей редакции «9.3.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EB3029" w:rsidRPr="00EB3029" w:rsidRDefault="00EB3029" w:rsidP="00EB3029">
      <w:pPr>
        <w:spacing w:after="0" w:line="240" w:lineRule="auto"/>
        <w:ind w:left="14" w:right="194" w:firstLine="706"/>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Приложение №2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EB3029" w:rsidRPr="00EB3029" w:rsidRDefault="00EB3029" w:rsidP="00EB3029">
      <w:pPr>
        <w:spacing w:after="0" w:line="240" w:lineRule="auto"/>
        <w:ind w:left="14" w:right="194" w:firstLine="691"/>
        <w:jc w:val="both"/>
        <w:rPr>
          <w:rFonts w:ascii="Times New Roman" w:eastAsia="Times New Roman" w:hAnsi="Times New Roman" w:cs="Times New Roman"/>
          <w:color w:val="000000"/>
          <w:sz w:val="28"/>
        </w:rPr>
      </w:pPr>
      <w:r w:rsidRPr="00EB3029">
        <w:rPr>
          <w:rFonts w:ascii="Times New Roman" w:eastAsia="Times New Roman" w:hAnsi="Times New Roman" w:cs="Times New Roman"/>
          <w:noProof/>
          <w:color w:val="000000"/>
          <w:sz w:val="28"/>
          <w:lang w:eastAsia="ru-RU"/>
        </w:rPr>
        <w:drawing>
          <wp:inline distT="0" distB="0" distL="0" distR="0" wp14:anchorId="6879C808" wp14:editId="22FBD0EC">
            <wp:extent cx="9525" cy="9525"/>
            <wp:effectExtent l="0" t="0" r="0" b="0"/>
            <wp:docPr id="56" name="Picture 2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EB3029" w:rsidRPr="00EB3029" w:rsidRDefault="00EB3029" w:rsidP="00EB3029">
      <w:pPr>
        <w:spacing w:after="0" w:line="240" w:lineRule="auto"/>
        <w:ind w:left="7"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«2.1. В соответствии с территориальным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sidRPr="00EB3029">
        <w:rPr>
          <w:rFonts w:ascii="Times New Roman" w:eastAsia="Times New Roman" w:hAnsi="Times New Roman" w:cs="Times New Roman"/>
          <w:noProof/>
          <w:color w:val="000000"/>
          <w:sz w:val="28"/>
          <w:lang w:eastAsia="ru-RU"/>
        </w:rPr>
        <w:drawing>
          <wp:inline distT="0" distB="0" distL="0" distR="0" wp14:anchorId="318AA46F" wp14:editId="2ED300BB">
            <wp:extent cx="9525" cy="28575"/>
            <wp:effectExtent l="0" t="0" r="9525" b="9525"/>
            <wp:docPr id="57" name="Picture 5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r w:rsidRPr="00EB3029">
        <w:rPr>
          <w:rFonts w:ascii="Times New Roman" w:eastAsia="Times New Roman" w:hAnsi="Times New Roman" w:cs="Times New Roman"/>
          <w:noProof/>
          <w:color w:val="000000"/>
          <w:sz w:val="28"/>
          <w:lang w:eastAsia="ru-RU"/>
        </w:rPr>
        <w:drawing>
          <wp:inline distT="0" distB="0" distL="0" distR="0" wp14:anchorId="6FCFC791" wp14:editId="11280A61">
            <wp:extent cx="9525" cy="19050"/>
            <wp:effectExtent l="0" t="0" r="0" b="0"/>
            <wp:docPr id="58" name="Picture 50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rsidR="00EB3029" w:rsidRPr="00EB3029" w:rsidRDefault="00EB3029" w:rsidP="00EB3029">
      <w:pPr>
        <w:spacing w:after="0" w:line="240" w:lineRule="auto"/>
        <w:ind w:left="71" w:firstLine="732"/>
        <w:jc w:val="both"/>
        <w:rPr>
          <w:rFonts w:ascii="Times New Roman" w:eastAsia="Times New Roman" w:hAnsi="Times New Roman" w:cs="Times New Roman"/>
          <w:color w:val="000000"/>
          <w:sz w:val="28"/>
        </w:rPr>
      </w:pPr>
      <w:r w:rsidRPr="00EB3029">
        <w:rPr>
          <w:rFonts w:ascii="Times New Roman" w:eastAsia="Times New Roman" w:hAnsi="Times New Roman" w:cs="Times New Roman"/>
          <w:noProof/>
          <w:color w:val="000000"/>
          <w:sz w:val="28"/>
        </w:rPr>
        <w:t xml:space="preserve">-        </w:t>
      </w:r>
      <w:r w:rsidRPr="00EB3029">
        <w:rPr>
          <w:rFonts w:ascii="Times New Roman" w:eastAsia="Times New Roman" w:hAnsi="Times New Roman" w:cs="Times New Roman"/>
          <w:color w:val="000000"/>
          <w:sz w:val="28"/>
        </w:rPr>
        <w:t xml:space="preserve">при работе в должности, по которой установлена квалификационная категория, независимо от типа и вида образовательного учреждения, </w:t>
      </w:r>
      <w:r w:rsidRPr="00EB3029">
        <w:rPr>
          <w:rFonts w:ascii="Times New Roman" w:eastAsia="Times New Roman" w:hAnsi="Times New Roman" w:cs="Times New Roman"/>
          <w:noProof/>
          <w:color w:val="000000"/>
          <w:sz w:val="28"/>
          <w:lang w:eastAsia="ru-RU"/>
        </w:rPr>
        <w:drawing>
          <wp:inline distT="0" distB="0" distL="0" distR="0" wp14:anchorId="4822D2BA" wp14:editId="7AFAF8D7">
            <wp:extent cx="9525" cy="9525"/>
            <wp:effectExtent l="0" t="0" r="0" b="0"/>
            <wp:docPr id="59" name="Picture 2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преподаваемого предмета (дисциплины);</w:t>
      </w:r>
    </w:p>
    <w:p w:rsidR="00EB3029" w:rsidRPr="00EB3029" w:rsidRDefault="00EB3029" w:rsidP="00EB3029">
      <w:pPr>
        <w:numPr>
          <w:ilvl w:val="0"/>
          <w:numId w:val="5"/>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при возобновлении работы в должности, по которой установлена категория, независимо от перерывов в работе;</w:t>
      </w:r>
    </w:p>
    <w:p w:rsidR="00EB3029" w:rsidRPr="00EB3029" w:rsidRDefault="00EB3029" w:rsidP="00EB3029">
      <w:pPr>
        <w:numPr>
          <w:ilvl w:val="0"/>
          <w:numId w:val="5"/>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при переходе из негосударственного образовательного учреждения, а также </w:t>
      </w:r>
      <w:r w:rsidRPr="00EB3029">
        <w:rPr>
          <w:rFonts w:ascii="Times New Roman" w:eastAsia="Times New Roman" w:hAnsi="Times New Roman" w:cs="Times New Roman"/>
          <w:noProof/>
          <w:color w:val="000000"/>
          <w:sz w:val="28"/>
          <w:lang w:eastAsia="ru-RU"/>
        </w:rPr>
        <w:drawing>
          <wp:inline distT="0" distB="0" distL="0" distR="0" wp14:anchorId="0929570E" wp14:editId="11FD6CCF">
            <wp:extent cx="9525" cy="9525"/>
            <wp:effectExtent l="0" t="0" r="0" b="0"/>
            <wp:docPr id="60" name="Picture 2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B3029" w:rsidRPr="00EB3029" w:rsidRDefault="00EB3029" w:rsidP="00EB3029">
      <w:pPr>
        <w:spacing w:after="0" w:line="240" w:lineRule="auto"/>
        <w:ind w:left="79"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noProof/>
          <w:color w:val="000000"/>
          <w:sz w:val="28"/>
        </w:rPr>
        <w:t xml:space="preserve">-     </w:t>
      </w:r>
      <w:r w:rsidRPr="00EB3029">
        <w:rPr>
          <w:rFonts w:ascii="Times New Roman" w:eastAsia="Times New Roman" w:hAnsi="Times New Roman" w:cs="Times New Roman"/>
          <w:color w:val="000000"/>
          <w:sz w:val="28"/>
        </w:rPr>
        <w:t xml:space="preserve">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w:t>
      </w:r>
      <w:r w:rsidRPr="00EB3029">
        <w:rPr>
          <w:rFonts w:ascii="Times New Roman" w:eastAsia="Times New Roman" w:hAnsi="Times New Roman" w:cs="Times New Roman"/>
          <w:noProof/>
          <w:color w:val="000000"/>
          <w:sz w:val="28"/>
          <w:lang w:eastAsia="ru-RU"/>
        </w:rPr>
        <w:drawing>
          <wp:inline distT="0" distB="0" distL="0" distR="0" wp14:anchorId="424407EF" wp14:editId="46F12148">
            <wp:extent cx="9525" cy="9525"/>
            <wp:effectExtent l="0" t="0" r="0" b="0"/>
            <wp:docPr id="61" name="Picture 2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категория;</w:t>
      </w:r>
    </w:p>
    <w:p w:rsidR="00EB3029" w:rsidRPr="00EB3029" w:rsidRDefault="00EB3029" w:rsidP="00EB3029">
      <w:pPr>
        <w:numPr>
          <w:ilvl w:val="0"/>
          <w:numId w:val="5"/>
        </w:numPr>
        <w:spacing w:after="0" w:line="240" w:lineRule="auto"/>
        <w:ind w:right="122"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при выполнении педагогической работы на разных должностях, по которым совпадают профили работы (деятельности) в следующих случаях:</w:t>
      </w:r>
    </w:p>
    <w:p w:rsidR="00EB3029" w:rsidRPr="00EB3029" w:rsidRDefault="00EB3029" w:rsidP="00EB3029">
      <w:pPr>
        <w:spacing w:after="0" w:line="240" w:lineRule="auto"/>
        <w:ind w:left="803" w:right="122"/>
        <w:jc w:val="both"/>
        <w:rPr>
          <w:rFonts w:ascii="Times New Roman" w:eastAsia="Times New Roman" w:hAnsi="Times New Roman" w:cs="Times New Roman"/>
          <w:color w:val="000000"/>
          <w:sz w:val="28"/>
        </w:rPr>
      </w:pPr>
    </w:p>
    <w:tbl>
      <w:tblPr>
        <w:tblW w:w="10066" w:type="dxa"/>
        <w:tblInd w:w="36" w:type="dxa"/>
        <w:tblCellMar>
          <w:top w:w="68" w:type="dxa"/>
          <w:left w:w="86" w:type="dxa"/>
          <w:right w:w="94" w:type="dxa"/>
        </w:tblCellMar>
        <w:tblLook w:val="04A0" w:firstRow="1" w:lastRow="0" w:firstColumn="1" w:lastColumn="0" w:noHBand="0" w:noVBand="1"/>
      </w:tblPr>
      <w:tblGrid>
        <w:gridCol w:w="4162"/>
        <w:gridCol w:w="5904"/>
      </w:tblGrid>
      <w:tr w:rsidR="00EB3029" w:rsidRPr="00EB3029" w:rsidTr="00EB3029">
        <w:trPr>
          <w:trHeight w:val="1306"/>
        </w:trPr>
        <w:tc>
          <w:tcPr>
            <w:tcW w:w="4162" w:type="dxa"/>
            <w:tcBorders>
              <w:top w:val="single" w:sz="2" w:space="0" w:color="000000"/>
              <w:left w:val="single" w:sz="2" w:space="0" w:color="000000"/>
              <w:bottom w:val="single" w:sz="2" w:space="0" w:color="000000"/>
              <w:right w:val="single" w:sz="2" w:space="0" w:color="000000"/>
            </w:tcBorders>
            <w:vAlign w:val="bottom"/>
            <w:hideMark/>
          </w:tcPr>
          <w:p w:rsidR="00EB3029" w:rsidRPr="00EB3029" w:rsidRDefault="00EB3029" w:rsidP="00EB3029">
            <w:pPr>
              <w:spacing w:after="0" w:line="240" w:lineRule="auto"/>
              <w:ind w:left="79" w:right="49"/>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Должность, по которой установлена квалификационная категория</w:t>
            </w:r>
          </w:p>
        </w:tc>
        <w:tc>
          <w:tcPr>
            <w:tcW w:w="5904" w:type="dxa"/>
            <w:tcBorders>
              <w:top w:val="single" w:sz="2" w:space="0" w:color="000000"/>
              <w:left w:val="single" w:sz="2" w:space="0" w:color="000000"/>
              <w:bottom w:val="single" w:sz="2" w:space="0" w:color="000000"/>
              <w:right w:val="single" w:sz="2" w:space="0" w:color="000000"/>
            </w:tcBorders>
            <w:vAlign w:val="bottom"/>
            <w:hideMark/>
          </w:tcPr>
          <w:p w:rsidR="00EB3029" w:rsidRPr="00EB3029" w:rsidRDefault="00EB3029" w:rsidP="00EB3029">
            <w:pPr>
              <w:spacing w:after="0" w:line="240" w:lineRule="auto"/>
              <w:ind w:left="55" w:right="65"/>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Должность, по которой может учитываться категория, установленная по должности, указанной в столбце № 1</w:t>
            </w:r>
          </w:p>
        </w:tc>
      </w:tr>
      <w:tr w:rsidR="00EB3029" w:rsidRPr="00EB3029" w:rsidTr="00EB3029">
        <w:trPr>
          <w:trHeight w:val="4980"/>
        </w:trPr>
        <w:tc>
          <w:tcPr>
            <w:tcW w:w="4162"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left="36"/>
              <w:rPr>
                <w:rFonts w:ascii="Times New Roman" w:eastAsia="Times New Roman" w:hAnsi="Times New Roman" w:cs="Times New Roman"/>
                <w:color w:val="000000"/>
                <w:sz w:val="28"/>
                <w:lang w:val="en-US"/>
              </w:rPr>
            </w:pPr>
            <w:r w:rsidRPr="00EB3029">
              <w:rPr>
                <w:rFonts w:ascii="Times New Roman" w:eastAsia="Times New Roman" w:hAnsi="Times New Roman" w:cs="Times New Roman"/>
                <w:color w:val="000000"/>
                <w:sz w:val="28"/>
                <w:lang w:val="en-US"/>
              </w:rPr>
              <w:t>Учитель, преподаватель</w:t>
            </w:r>
          </w:p>
        </w:tc>
        <w:tc>
          <w:tcPr>
            <w:tcW w:w="5904"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firstLine="29"/>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EB3029">
              <w:rPr>
                <w:rFonts w:ascii="Times New Roman" w:eastAsia="Times New Roman" w:hAnsi="Times New Roman" w:cs="Times New Roman"/>
                <w:noProof/>
                <w:color w:val="000000"/>
                <w:sz w:val="28"/>
                <w:lang w:eastAsia="ru-RU"/>
              </w:rPr>
              <w:drawing>
                <wp:inline distT="0" distB="0" distL="0" distR="0" wp14:anchorId="69A14F44" wp14:editId="6C6ACB54">
                  <wp:extent cx="9525" cy="9525"/>
                  <wp:effectExtent l="0" t="0" r="0" b="0"/>
                  <wp:docPr id="62" name="Picture 2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тьютор</w:t>
            </w:r>
          </w:p>
        </w:tc>
      </w:tr>
    </w:tbl>
    <w:p w:rsidR="00EB3029" w:rsidRPr="00EB3029" w:rsidRDefault="00EB3029" w:rsidP="00EB3029">
      <w:pPr>
        <w:spacing w:after="0" w:line="240" w:lineRule="auto"/>
        <w:ind w:left="-1080" w:right="158"/>
        <w:rPr>
          <w:rFonts w:ascii="Times New Roman" w:eastAsia="Times New Roman" w:hAnsi="Times New Roman" w:cs="Times New Roman"/>
          <w:color w:val="000000"/>
          <w:sz w:val="28"/>
        </w:rPr>
      </w:pPr>
    </w:p>
    <w:tbl>
      <w:tblPr>
        <w:tblW w:w="10066" w:type="dxa"/>
        <w:tblInd w:w="36" w:type="dxa"/>
        <w:tblCellMar>
          <w:top w:w="71" w:type="dxa"/>
          <w:left w:w="86" w:type="dxa"/>
          <w:right w:w="72" w:type="dxa"/>
        </w:tblCellMar>
        <w:tblLook w:val="04A0" w:firstRow="1" w:lastRow="0" w:firstColumn="1" w:lastColumn="0" w:noHBand="0" w:noVBand="1"/>
      </w:tblPr>
      <w:tblGrid>
        <w:gridCol w:w="4154"/>
        <w:gridCol w:w="5885"/>
        <w:gridCol w:w="27"/>
      </w:tblGrid>
      <w:tr w:rsidR="00EB3029" w:rsidRPr="00EB3029" w:rsidTr="00EB3029">
        <w:trPr>
          <w:gridAfter w:val="1"/>
          <w:wAfter w:w="27" w:type="dxa"/>
          <w:trHeight w:val="4005"/>
        </w:trPr>
        <w:tc>
          <w:tcPr>
            <w:tcW w:w="4162"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left="36"/>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Преподаватель-организатор основ безопасности и защиты Родины</w:t>
            </w:r>
          </w:p>
        </w:tc>
        <w:tc>
          <w:tcPr>
            <w:tcW w:w="5904"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left="50" w:right="7"/>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Учитель, преподаватель, ведущий занятия с обучающимися по курсу «Основы безопасности и защиты Родины», «Допризывная подготовка» сверх учебной</w:t>
            </w:r>
          </w:p>
          <w:p w:rsidR="00EB3029" w:rsidRPr="00EB3029" w:rsidRDefault="00EB3029" w:rsidP="00EB3029">
            <w:pPr>
              <w:spacing w:after="0" w:line="240" w:lineRule="auto"/>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нагрузки, входящей в основные должностные </w:t>
            </w:r>
            <w:r w:rsidRPr="00EB3029">
              <w:rPr>
                <w:rFonts w:ascii="Times New Roman" w:eastAsia="Times New Roman" w:hAnsi="Times New Roman" w:cs="Times New Roman"/>
                <w:noProof/>
                <w:color w:val="000000"/>
                <w:sz w:val="28"/>
                <w:lang w:eastAsia="ru-RU"/>
              </w:rPr>
              <w:drawing>
                <wp:inline distT="0" distB="0" distL="0" distR="0" wp14:anchorId="2A06D85D" wp14:editId="63A73C27">
                  <wp:extent cx="9525" cy="9525"/>
                  <wp:effectExtent l="0" t="0" r="0" b="0"/>
                  <wp:docPr id="63" name="Picture 2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обязанности; учитель,</w:t>
            </w:r>
            <w:r w:rsidRPr="00EB3029">
              <w:rPr>
                <w:rFonts w:ascii="Times New Roman" w:eastAsia="Times New Roman" w:hAnsi="Times New Roman" w:cs="Times New Roman"/>
                <w:color w:val="000000"/>
                <w:sz w:val="28"/>
              </w:rPr>
              <w:tab/>
              <w:t>преподаватель физкультуры (физического воспитания), руководитель физического воспитания;</w:t>
            </w:r>
          </w:p>
          <w:p w:rsidR="00EB3029" w:rsidRPr="00EB3029" w:rsidRDefault="00EB3029" w:rsidP="00EB3029">
            <w:pPr>
              <w:spacing w:after="0" w:line="240" w:lineRule="auto"/>
              <w:ind w:left="36" w:right="22" w:firstLine="7"/>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Советник директора по воспитанию и взаимодействию с детскими общественными объединениями</w:t>
            </w:r>
          </w:p>
        </w:tc>
      </w:tr>
      <w:tr w:rsidR="00EB3029" w:rsidRPr="00EB3029" w:rsidTr="00EB3029">
        <w:trPr>
          <w:gridAfter w:val="1"/>
          <w:wAfter w:w="27" w:type="dxa"/>
          <w:trHeight w:val="4203"/>
        </w:trPr>
        <w:tc>
          <w:tcPr>
            <w:tcW w:w="4162"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left="14" w:right="29" w:firstLine="22"/>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904"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left="43" w:hanging="14"/>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Преподаватель-организатор</w:t>
            </w:r>
            <w:r w:rsidRPr="00EB3029">
              <w:rPr>
                <w:rFonts w:ascii="Times New Roman" w:eastAsia="Times New Roman" w:hAnsi="Times New Roman" w:cs="Times New Roman"/>
                <w:color w:val="000000"/>
                <w:sz w:val="28"/>
              </w:rPr>
              <w:tab/>
              <w:t>основ безопасности и защиты Родины</w:t>
            </w:r>
          </w:p>
        </w:tc>
      </w:tr>
      <w:tr w:rsidR="00EB3029" w:rsidRPr="00EB3029" w:rsidTr="00EB3029">
        <w:trPr>
          <w:gridAfter w:val="1"/>
          <w:wAfter w:w="27" w:type="dxa"/>
          <w:trHeight w:val="1617"/>
        </w:trPr>
        <w:tc>
          <w:tcPr>
            <w:tcW w:w="4162"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left="14"/>
              <w:rPr>
                <w:rFonts w:ascii="Times New Roman" w:eastAsia="Times New Roman" w:hAnsi="Times New Roman" w:cs="Times New Roman"/>
                <w:color w:val="000000"/>
                <w:sz w:val="28"/>
                <w:lang w:val="en-US"/>
              </w:rPr>
            </w:pPr>
            <w:r w:rsidRPr="00EB3029">
              <w:rPr>
                <w:rFonts w:ascii="Times New Roman" w:eastAsia="Times New Roman" w:hAnsi="Times New Roman" w:cs="Times New Roman"/>
                <w:color w:val="000000"/>
                <w:sz w:val="28"/>
                <w:lang w:val="en-US"/>
              </w:rPr>
              <w:t>Руководитель</w:t>
            </w:r>
            <w:r w:rsidRPr="00EB3029">
              <w:rPr>
                <w:rFonts w:ascii="Times New Roman" w:eastAsia="Times New Roman" w:hAnsi="Times New Roman" w:cs="Times New Roman"/>
                <w:color w:val="000000"/>
                <w:sz w:val="28"/>
                <w:lang w:val="en-US"/>
              </w:rPr>
              <w:tab/>
              <w:t>физического воспитания</w:t>
            </w:r>
          </w:p>
        </w:tc>
        <w:tc>
          <w:tcPr>
            <w:tcW w:w="5904"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left="7" w:right="43" w:firstLine="7"/>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EB3029" w:rsidRPr="00EB3029" w:rsidTr="00EB3029">
        <w:trPr>
          <w:gridAfter w:val="1"/>
          <w:wAfter w:w="27" w:type="dxa"/>
          <w:trHeight w:val="1721"/>
        </w:trPr>
        <w:tc>
          <w:tcPr>
            <w:tcW w:w="4162"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left="14" w:hanging="7"/>
              <w:rPr>
                <w:rFonts w:ascii="Times New Roman" w:eastAsia="Times New Roman" w:hAnsi="Times New Roman" w:cs="Times New Roman"/>
                <w:color w:val="000000"/>
                <w:sz w:val="28"/>
                <w:lang w:val="en-US"/>
              </w:rPr>
            </w:pPr>
            <w:r w:rsidRPr="00EB3029">
              <w:rPr>
                <w:rFonts w:ascii="Times New Roman" w:eastAsia="Times New Roman" w:hAnsi="Times New Roman" w:cs="Times New Roman"/>
                <w:color w:val="000000"/>
                <w:sz w:val="28"/>
                <w:lang w:val="en-US"/>
              </w:rPr>
              <w:t>Мастер</w:t>
            </w:r>
            <w:r w:rsidRPr="00EB3029">
              <w:rPr>
                <w:rFonts w:ascii="Times New Roman" w:eastAsia="Times New Roman" w:hAnsi="Times New Roman" w:cs="Times New Roman"/>
                <w:color w:val="000000"/>
                <w:sz w:val="28"/>
                <w:lang w:val="en-US"/>
              </w:rPr>
              <w:tab/>
              <w:t>производственного обучения</w:t>
            </w:r>
          </w:p>
        </w:tc>
        <w:tc>
          <w:tcPr>
            <w:tcW w:w="5904"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left="7" w:right="36" w:firstLine="7"/>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B3029" w:rsidRPr="00EB3029" w:rsidTr="00EB3029">
        <w:trPr>
          <w:gridAfter w:val="1"/>
          <w:wAfter w:w="27" w:type="dxa"/>
          <w:trHeight w:val="653"/>
        </w:trPr>
        <w:tc>
          <w:tcPr>
            <w:tcW w:w="4162"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left="93" w:hanging="86"/>
              <w:rPr>
                <w:rFonts w:ascii="Times New Roman" w:eastAsia="Times New Roman" w:hAnsi="Times New Roman" w:cs="Times New Roman"/>
                <w:color w:val="000000"/>
                <w:sz w:val="28"/>
                <w:lang w:val="en-US"/>
              </w:rPr>
            </w:pPr>
            <w:r w:rsidRPr="00EB3029">
              <w:rPr>
                <w:rFonts w:ascii="Times New Roman" w:eastAsia="Times New Roman" w:hAnsi="Times New Roman" w:cs="Times New Roman"/>
                <w:color w:val="000000"/>
                <w:sz w:val="28"/>
                <w:lang w:val="en-US"/>
              </w:rPr>
              <w:t>Учитель трудового обучения</w:t>
            </w:r>
            <w:r w:rsidRPr="00EB3029">
              <w:rPr>
                <w:rFonts w:ascii="Times New Roman" w:eastAsia="Times New Roman" w:hAnsi="Times New Roman" w:cs="Times New Roman"/>
                <w:color w:val="000000"/>
                <w:sz w:val="28"/>
              </w:rPr>
              <w:t>,</w:t>
            </w:r>
            <w:r w:rsidRPr="00EB3029">
              <w:rPr>
                <w:rFonts w:ascii="Times New Roman" w:eastAsia="Times New Roman" w:hAnsi="Times New Roman" w:cs="Times New Roman"/>
                <w:color w:val="000000"/>
                <w:sz w:val="28"/>
                <w:lang w:val="en-US"/>
              </w:rPr>
              <w:t xml:space="preserve"> технологии</w:t>
            </w:r>
          </w:p>
        </w:tc>
        <w:tc>
          <w:tcPr>
            <w:tcW w:w="5904" w:type="dxa"/>
            <w:tcBorders>
              <w:top w:val="single" w:sz="2" w:space="0" w:color="000000"/>
              <w:left w:val="single" w:sz="2" w:space="0" w:color="000000"/>
              <w:bottom w:val="single" w:sz="2" w:space="0" w:color="000000"/>
              <w:right w:val="single" w:sz="2" w:space="0" w:color="000000"/>
            </w:tcBorders>
            <w:hideMark/>
          </w:tcPr>
          <w:p w:rsidR="00EB3029" w:rsidRPr="00EB3029" w:rsidRDefault="00EB3029" w:rsidP="00EB3029">
            <w:pPr>
              <w:spacing w:after="0" w:line="240" w:lineRule="auto"/>
              <w:ind w:left="7" w:hanging="7"/>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Мастер производственного обучения, инструктор по труду</w:t>
            </w:r>
          </w:p>
        </w:tc>
      </w:tr>
      <w:tr w:rsidR="00EB3029" w:rsidRPr="00EB3029" w:rsidTr="00EB3029">
        <w:trPr>
          <w:trHeight w:val="4361"/>
        </w:trPr>
        <w:tc>
          <w:tcPr>
            <w:tcW w:w="4159" w:type="dxa"/>
            <w:tcBorders>
              <w:top w:val="single" w:sz="2" w:space="0" w:color="000000"/>
              <w:left w:val="single" w:sz="2" w:space="0" w:color="000000"/>
              <w:bottom w:val="single" w:sz="2" w:space="0" w:color="000000"/>
              <w:right w:val="single" w:sz="2" w:space="0" w:color="000000"/>
            </w:tcBorders>
            <w:tcMar>
              <w:top w:w="69" w:type="dxa"/>
              <w:left w:w="103" w:type="dxa"/>
              <w:bottom w:w="0" w:type="dxa"/>
              <w:right w:w="91" w:type="dxa"/>
            </w:tcMar>
            <w:hideMark/>
          </w:tcPr>
          <w:p w:rsidR="00EB3029" w:rsidRPr="00EB3029" w:rsidRDefault="00EB3029" w:rsidP="00EB3029">
            <w:pPr>
              <w:spacing w:after="0" w:line="240" w:lineRule="auto"/>
              <w:ind w:left="19"/>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Учитель - дефектолог, учитель-логопед, педагог-психолог</w:t>
            </w:r>
          </w:p>
        </w:tc>
        <w:tc>
          <w:tcPr>
            <w:tcW w:w="5897" w:type="dxa"/>
            <w:gridSpan w:val="2"/>
            <w:tcBorders>
              <w:top w:val="single" w:sz="2" w:space="0" w:color="000000"/>
              <w:left w:val="single" w:sz="2" w:space="0" w:color="000000"/>
              <w:bottom w:val="single" w:sz="2" w:space="0" w:color="000000"/>
              <w:right w:val="single" w:sz="2" w:space="0" w:color="000000"/>
            </w:tcBorders>
            <w:tcMar>
              <w:top w:w="69" w:type="dxa"/>
              <w:left w:w="103" w:type="dxa"/>
              <w:bottom w:w="0" w:type="dxa"/>
              <w:right w:w="91" w:type="dxa"/>
            </w:tcMar>
            <w:hideMark/>
          </w:tcPr>
          <w:p w:rsidR="00EB3029" w:rsidRPr="00EB3029" w:rsidRDefault="00EB3029" w:rsidP="00EB3029">
            <w:pPr>
              <w:spacing w:after="0" w:line="240" w:lineRule="auto"/>
              <w:ind w:firstLine="1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rsidR="00EB3029" w:rsidRPr="00EB3029" w:rsidRDefault="00EB3029" w:rsidP="00EB3029">
      <w:pPr>
        <w:spacing w:after="0" w:line="240" w:lineRule="auto"/>
        <w:ind w:right="194"/>
        <w:jc w:val="both"/>
        <w:rPr>
          <w:rFonts w:ascii="Times New Roman" w:eastAsia="Times New Roman" w:hAnsi="Times New Roman" w:cs="Times New Roman"/>
          <w:color w:val="000000"/>
          <w:sz w:val="30"/>
        </w:rPr>
      </w:pPr>
    </w:p>
    <w:p w:rsidR="00EB3029" w:rsidRPr="00EB3029" w:rsidRDefault="00EB3029" w:rsidP="00EB3029">
      <w:pPr>
        <w:spacing w:after="0" w:line="240" w:lineRule="auto"/>
        <w:ind w:left="773" w:right="194" w:hanging="10"/>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30"/>
        </w:rPr>
        <w:t>Пункт 2.2. дополнить абзацем следующего содержания:</w:t>
      </w:r>
    </w:p>
    <w:p w:rsidR="00EB3029" w:rsidRPr="00EB3029" w:rsidRDefault="00EB3029" w:rsidP="00EB3029">
      <w:pPr>
        <w:spacing w:after="0" w:line="240" w:lineRule="auto"/>
        <w:ind w:left="14" w:right="122" w:firstLine="724"/>
        <w:jc w:val="both"/>
        <w:rPr>
          <w:rFonts w:ascii="Times New Roman" w:eastAsia="Times New Roman" w:hAnsi="Times New Roman" w:cs="Times New Roman"/>
          <w:noProof/>
          <w:color w:val="000000"/>
          <w:sz w:val="28"/>
        </w:rPr>
      </w:pPr>
      <w:r w:rsidRPr="00EB3029">
        <w:rPr>
          <w:rFonts w:ascii="Times New Roman" w:eastAsia="Times New Roman" w:hAnsi="Times New Roman" w:cs="Times New Roman"/>
          <w:color w:val="000000"/>
          <w:sz w:val="28"/>
        </w:rPr>
        <w:t xml:space="preserve">«Уровень оплаты труда педагогического работника, установленный ему по ранее имевшейся квалификационной категории, сохраняется работодателем при </w:t>
      </w:r>
      <w:r w:rsidRPr="00EB3029">
        <w:rPr>
          <w:rFonts w:ascii="Times New Roman" w:eastAsia="Times New Roman" w:hAnsi="Times New Roman" w:cs="Times New Roman"/>
          <w:noProof/>
          <w:color w:val="000000"/>
          <w:sz w:val="28"/>
          <w:lang w:eastAsia="ru-RU"/>
        </w:rPr>
        <w:drawing>
          <wp:inline distT="0" distB="0" distL="0" distR="0" wp14:anchorId="70B7D1E3" wp14:editId="56FBE29B">
            <wp:extent cx="9525" cy="19050"/>
            <wp:effectExtent l="0" t="0" r="0" b="0"/>
            <wp:docPr id="64" name="Picture 50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EB3029">
        <w:rPr>
          <w:rFonts w:ascii="Times New Roman" w:eastAsia="Times New Roman" w:hAnsi="Times New Roman" w:cs="Times New Roman"/>
          <w:noProof/>
          <w:color w:val="000000"/>
          <w:sz w:val="28"/>
          <w:lang w:eastAsia="ru-RU"/>
        </w:rPr>
        <w:drawing>
          <wp:inline distT="0" distB="0" distL="0" distR="0" wp14:anchorId="183138F1" wp14:editId="336226DB">
            <wp:extent cx="9525" cy="85725"/>
            <wp:effectExtent l="0" t="0" r="9525" b="9525"/>
            <wp:docPr id="65" name="Picture 50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25" cy="857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sidRPr="00EB3029">
        <w:rPr>
          <w:rFonts w:ascii="Times New Roman" w:eastAsia="Times New Roman" w:hAnsi="Times New Roman" w:cs="Times New Roman"/>
          <w:noProof/>
          <w:color w:val="000000"/>
          <w:sz w:val="28"/>
          <w:lang w:eastAsia="ru-RU"/>
        </w:rPr>
        <w:drawing>
          <wp:inline distT="0" distB="0" distL="0" distR="0" wp14:anchorId="577966F7" wp14:editId="676FEF8A">
            <wp:extent cx="9525" cy="9525"/>
            <wp:effectExtent l="0" t="0" r="0" b="0"/>
            <wp:docPr id="66" name="Picture 29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B3029">
        <w:rPr>
          <w:rFonts w:ascii="Times New Roman" w:eastAsia="Times New Roman" w:hAnsi="Times New Roman" w:cs="Times New Roman"/>
          <w:color w:val="000000"/>
          <w:sz w:val="28"/>
        </w:rPr>
        <w:t>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r w:rsidRPr="00EB3029">
        <w:rPr>
          <w:rFonts w:ascii="Times New Roman" w:eastAsia="Times New Roman" w:hAnsi="Times New Roman" w:cs="Times New Roman"/>
          <w:noProof/>
          <w:color w:val="000000"/>
          <w:sz w:val="28"/>
          <w:lang w:eastAsia="ru-RU"/>
        </w:rPr>
        <w:drawing>
          <wp:inline distT="0" distB="0" distL="0" distR="0" wp14:anchorId="4C456ADB" wp14:editId="1E2138B7">
            <wp:extent cx="9525" cy="9525"/>
            <wp:effectExtent l="0" t="0" r="0" b="0"/>
            <wp:docPr id="67" name="Picture 29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B3029" w:rsidRPr="00EB3029" w:rsidRDefault="00EB3029" w:rsidP="00EB3029">
      <w:pPr>
        <w:spacing w:after="0" w:line="240" w:lineRule="auto"/>
        <w:ind w:left="142" w:right="141"/>
        <w:jc w:val="both"/>
        <w:rPr>
          <w:rFonts w:ascii="Times New Roman" w:eastAsia="Calibri" w:hAnsi="Times New Roman" w:cs="Times New Roman"/>
          <w:color w:val="000000"/>
          <w:sz w:val="28"/>
          <w:szCs w:val="28"/>
          <w:lang w:val="en-US"/>
        </w:rPr>
      </w:pPr>
      <w:r w:rsidRPr="00EB3029">
        <w:rPr>
          <w:rFonts w:ascii="Times New Roman" w:eastAsia="Calibri" w:hAnsi="Times New Roman" w:cs="Times New Roman"/>
          <w:color w:val="000000"/>
          <w:sz w:val="28"/>
          <w:szCs w:val="28"/>
        </w:rPr>
        <w:t xml:space="preserve"> </w:t>
      </w:r>
    </w:p>
    <w:p w:rsidR="00EB3029" w:rsidRPr="00EB3029" w:rsidRDefault="00EB3029" w:rsidP="00EB3029">
      <w:pPr>
        <w:spacing w:after="0" w:line="240" w:lineRule="auto"/>
        <w:ind w:left="142" w:right="141"/>
        <w:jc w:val="both"/>
        <w:rPr>
          <w:rFonts w:ascii="Times New Roman" w:eastAsia="Calibri" w:hAnsi="Times New Roman" w:cs="Times New Roman"/>
          <w:sz w:val="28"/>
          <w:szCs w:val="28"/>
        </w:rPr>
      </w:pPr>
      <w:r w:rsidRPr="00EB3029">
        <w:rPr>
          <w:rFonts w:ascii="Times New Roman" w:eastAsia="Calibri" w:hAnsi="Times New Roman" w:cs="Times New Roman"/>
          <w:color w:val="000000"/>
          <w:sz w:val="28"/>
          <w:szCs w:val="28"/>
        </w:rPr>
        <w:t xml:space="preserve"> Подписи сторон:</w:t>
      </w:r>
    </w:p>
    <w:p w:rsidR="00EB3029" w:rsidRPr="00EB3029" w:rsidRDefault="00EB3029" w:rsidP="00EB3029">
      <w:pPr>
        <w:spacing w:after="0" w:line="240" w:lineRule="auto"/>
        <w:ind w:right="141"/>
        <w:jc w:val="both"/>
        <w:rPr>
          <w:rFonts w:ascii="Times New Roman" w:eastAsia="Calibri" w:hAnsi="Times New Roman" w:cs="Times New Roman"/>
          <w:sz w:val="28"/>
          <w:szCs w:val="28"/>
        </w:rPr>
      </w:pPr>
      <w:r w:rsidRPr="00EB3029">
        <w:rPr>
          <w:rFonts w:ascii="Times New Roman" w:eastAsia="Calibri" w:hAnsi="Times New Roman" w:cs="Times New Roman"/>
          <w:color w:val="000000"/>
          <w:sz w:val="28"/>
          <w:szCs w:val="28"/>
        </w:rPr>
        <w:t xml:space="preserve">  Заведующий МБДОУ «Новокинерский детский сад» Арского муниципального</w:t>
      </w:r>
    </w:p>
    <w:p w:rsidR="00EB3029" w:rsidRPr="00EB3029" w:rsidRDefault="00EB3029" w:rsidP="00EB3029">
      <w:pPr>
        <w:spacing w:after="0" w:line="240" w:lineRule="auto"/>
        <w:ind w:left="142" w:right="141"/>
        <w:jc w:val="both"/>
        <w:rPr>
          <w:rFonts w:ascii="Times New Roman" w:eastAsia="Calibri" w:hAnsi="Times New Roman" w:cs="Times New Roman"/>
          <w:sz w:val="28"/>
          <w:szCs w:val="28"/>
        </w:rPr>
      </w:pPr>
      <w:r w:rsidRPr="00EB3029">
        <w:rPr>
          <w:rFonts w:ascii="Times New Roman" w:eastAsia="Calibri" w:hAnsi="Times New Roman" w:cs="Times New Roman"/>
          <w:color w:val="000000"/>
          <w:sz w:val="28"/>
          <w:szCs w:val="28"/>
        </w:rPr>
        <w:t xml:space="preserve">района РТ                                             </w:t>
      </w:r>
      <w:r w:rsidRPr="00EB3029">
        <w:rPr>
          <w:rFonts w:ascii="Times New Roman" w:eastAsia="Calibri" w:hAnsi="Times New Roman" w:cs="Times New Roman"/>
          <w:color w:val="000000"/>
          <w:sz w:val="28"/>
          <w:szCs w:val="28"/>
          <w:u w:val="single"/>
        </w:rPr>
        <w:t xml:space="preserve">                         </w:t>
      </w:r>
      <w:r w:rsidRPr="00EB3029">
        <w:rPr>
          <w:rFonts w:ascii="Times New Roman" w:eastAsia="Calibri" w:hAnsi="Times New Roman" w:cs="Times New Roman"/>
          <w:color w:val="000000"/>
          <w:sz w:val="28"/>
          <w:szCs w:val="28"/>
        </w:rPr>
        <w:t xml:space="preserve">                 Идиятуллина Л.Ф.</w:t>
      </w:r>
    </w:p>
    <w:p w:rsidR="00EB3029" w:rsidRPr="00EB3029" w:rsidRDefault="00EB3029" w:rsidP="00EB3029">
      <w:pPr>
        <w:spacing w:after="0" w:line="240" w:lineRule="auto"/>
        <w:ind w:right="141" w:firstLine="142"/>
        <w:jc w:val="both"/>
        <w:rPr>
          <w:rFonts w:ascii="Times New Roman" w:eastAsia="Calibri" w:hAnsi="Times New Roman" w:cs="Times New Roman"/>
          <w:sz w:val="28"/>
          <w:szCs w:val="28"/>
        </w:rPr>
      </w:pPr>
    </w:p>
    <w:tbl>
      <w:tblPr>
        <w:tblW w:w="0" w:type="auto"/>
        <w:tblCellMar>
          <w:left w:w="142" w:type="dxa"/>
        </w:tblCellMar>
        <w:tblLook w:val="04A0" w:firstRow="1" w:lastRow="0" w:firstColumn="1" w:lastColumn="0" w:noHBand="0" w:noVBand="1"/>
      </w:tblPr>
      <w:tblGrid>
        <w:gridCol w:w="4807"/>
        <w:gridCol w:w="4798"/>
      </w:tblGrid>
      <w:tr w:rsidR="00EB3029" w:rsidRPr="00EB3029" w:rsidTr="00EB3029">
        <w:trPr>
          <w:trHeight w:val="1075"/>
        </w:trPr>
        <w:tc>
          <w:tcPr>
            <w:tcW w:w="4807" w:type="dxa"/>
          </w:tcPr>
          <w:p w:rsidR="00EB3029" w:rsidRPr="00EB3029" w:rsidRDefault="00EB3029" w:rsidP="00EB3029">
            <w:pPr>
              <w:spacing w:after="0" w:line="240" w:lineRule="auto"/>
              <w:ind w:right="29" w:firstLine="724"/>
              <w:rPr>
                <w:rFonts w:ascii="Times New Roman" w:eastAsia="Times New Roman" w:hAnsi="Times New Roman" w:cs="Times New Roman"/>
                <w:color w:val="000000"/>
                <w:sz w:val="28"/>
              </w:rPr>
            </w:pPr>
            <w:bookmarkStart w:id="1" w:name="sub_5702"/>
            <w:bookmarkEnd w:id="1"/>
          </w:p>
          <w:p w:rsidR="00EB3029" w:rsidRPr="00EB3029" w:rsidRDefault="00EB3029" w:rsidP="00EB3029">
            <w:pPr>
              <w:spacing w:after="0" w:line="240" w:lineRule="auto"/>
              <w:ind w:right="29" w:firstLine="724"/>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rPr>
              <w:t xml:space="preserve">Председатель первичной профсоюзной организации МБДОУ «Новокинерский детский сад» Арского муниципального района РТ                                     </w:t>
            </w:r>
          </w:p>
          <w:p w:rsidR="00EB3029" w:rsidRPr="00EB3029" w:rsidRDefault="00EB3029" w:rsidP="00EB3029">
            <w:pPr>
              <w:spacing w:after="0" w:line="240" w:lineRule="auto"/>
              <w:ind w:right="29" w:firstLine="724"/>
              <w:jc w:val="both"/>
              <w:rPr>
                <w:rFonts w:ascii="Times New Roman" w:eastAsia="Times New Roman" w:hAnsi="Times New Roman" w:cs="Times New Roman"/>
                <w:color w:val="000000"/>
                <w:sz w:val="28"/>
              </w:rPr>
            </w:pPr>
          </w:p>
        </w:tc>
        <w:tc>
          <w:tcPr>
            <w:tcW w:w="4798" w:type="dxa"/>
          </w:tcPr>
          <w:p w:rsidR="00EB3029" w:rsidRPr="00EB3029" w:rsidRDefault="00EB3029" w:rsidP="00EB3029">
            <w:pPr>
              <w:spacing w:after="0" w:line="240" w:lineRule="auto"/>
              <w:ind w:right="29" w:firstLine="724"/>
              <w:jc w:val="both"/>
              <w:rPr>
                <w:rFonts w:ascii="Times New Roman" w:eastAsia="Times New Roman" w:hAnsi="Times New Roman" w:cs="Times New Roman"/>
                <w:color w:val="000000"/>
                <w:sz w:val="28"/>
              </w:rPr>
            </w:pPr>
          </w:p>
        </w:tc>
      </w:tr>
      <w:tr w:rsidR="00EB3029" w:rsidRPr="00EB3029" w:rsidTr="00EB3029">
        <w:tc>
          <w:tcPr>
            <w:tcW w:w="4807" w:type="dxa"/>
          </w:tcPr>
          <w:p w:rsidR="00EB3029" w:rsidRPr="00EB3029" w:rsidRDefault="00EB3029" w:rsidP="00EB3029">
            <w:pPr>
              <w:spacing w:after="0" w:line="240" w:lineRule="auto"/>
              <w:ind w:right="29" w:firstLine="724"/>
              <w:jc w:val="both"/>
              <w:rPr>
                <w:rFonts w:ascii="Times New Roman" w:eastAsia="Times New Roman" w:hAnsi="Times New Roman" w:cs="Times New Roman"/>
                <w:color w:val="000000"/>
                <w:sz w:val="28"/>
              </w:rPr>
            </w:pPr>
          </w:p>
          <w:p w:rsidR="00EB3029" w:rsidRPr="00EB3029" w:rsidRDefault="00EB3029" w:rsidP="00EB3029">
            <w:pPr>
              <w:spacing w:after="0" w:line="240" w:lineRule="auto"/>
              <w:ind w:right="29" w:firstLine="724"/>
              <w:jc w:val="both"/>
              <w:rPr>
                <w:rFonts w:ascii="Times New Roman" w:eastAsia="Times New Roman" w:hAnsi="Times New Roman" w:cs="Times New Roman"/>
                <w:color w:val="000000"/>
                <w:sz w:val="28"/>
              </w:rPr>
            </w:pPr>
          </w:p>
        </w:tc>
        <w:tc>
          <w:tcPr>
            <w:tcW w:w="4798" w:type="dxa"/>
            <w:hideMark/>
          </w:tcPr>
          <w:p w:rsidR="00EB3029" w:rsidRPr="00EB3029" w:rsidRDefault="00EB3029" w:rsidP="00EB3029">
            <w:pPr>
              <w:spacing w:after="0" w:line="240" w:lineRule="auto"/>
              <w:ind w:right="29" w:firstLine="724"/>
              <w:jc w:val="both"/>
              <w:rPr>
                <w:rFonts w:ascii="Times New Roman" w:eastAsia="Times New Roman" w:hAnsi="Times New Roman" w:cs="Times New Roman"/>
                <w:color w:val="000000"/>
                <w:sz w:val="28"/>
              </w:rPr>
            </w:pPr>
            <w:r w:rsidRPr="00EB3029">
              <w:rPr>
                <w:rFonts w:ascii="Times New Roman" w:eastAsia="Times New Roman" w:hAnsi="Times New Roman" w:cs="Times New Roman"/>
                <w:color w:val="000000"/>
                <w:sz w:val="28"/>
                <w:lang w:val="en-US"/>
              </w:rPr>
              <w:t xml:space="preserve">_________ </w:t>
            </w:r>
            <w:r w:rsidRPr="00EB3029">
              <w:rPr>
                <w:rFonts w:ascii="Times New Roman" w:eastAsia="Times New Roman" w:hAnsi="Times New Roman" w:cs="Times New Roman"/>
                <w:color w:val="000000"/>
                <w:sz w:val="28"/>
              </w:rPr>
              <w:t xml:space="preserve">  Гайфуллина Р.Г.</w:t>
            </w:r>
          </w:p>
        </w:tc>
      </w:tr>
    </w:tbl>
    <w:p w:rsidR="00EB3029" w:rsidRPr="00EB3029" w:rsidRDefault="00EB3029" w:rsidP="00EB3029">
      <w:pPr>
        <w:spacing w:after="0" w:line="240" w:lineRule="auto"/>
        <w:ind w:left="14" w:right="122" w:firstLine="724"/>
        <w:jc w:val="both"/>
        <w:rPr>
          <w:rFonts w:ascii="Times New Roman" w:eastAsia="Times New Roman" w:hAnsi="Times New Roman" w:cs="Times New Roman"/>
          <w:noProof/>
          <w:color w:val="000000"/>
          <w:sz w:val="28"/>
        </w:rPr>
      </w:pPr>
    </w:p>
    <w:p w:rsidR="00EB3029" w:rsidRPr="00EB3029" w:rsidRDefault="00EB3029" w:rsidP="00EB3029">
      <w:pPr>
        <w:spacing w:after="0" w:line="244" w:lineRule="auto"/>
        <w:ind w:left="14" w:right="122" w:firstLine="724"/>
        <w:jc w:val="both"/>
        <w:rPr>
          <w:rFonts w:ascii="Times New Roman" w:eastAsia="Times New Roman" w:hAnsi="Times New Roman" w:cs="Times New Roman"/>
          <w:noProof/>
          <w:color w:val="000000"/>
          <w:sz w:val="28"/>
        </w:rPr>
      </w:pPr>
    </w:p>
    <w:p w:rsidR="00EB3029" w:rsidRPr="00EB3029" w:rsidRDefault="00EB3029" w:rsidP="00EB3029">
      <w:pPr>
        <w:spacing w:after="0" w:line="244" w:lineRule="auto"/>
        <w:ind w:left="14" w:right="122" w:firstLine="724"/>
        <w:jc w:val="both"/>
        <w:rPr>
          <w:rFonts w:ascii="Times New Roman" w:eastAsia="Times New Roman" w:hAnsi="Times New Roman" w:cs="Times New Roman"/>
          <w:noProof/>
          <w:color w:val="000000"/>
          <w:sz w:val="28"/>
        </w:rPr>
      </w:pPr>
    </w:p>
    <w:p w:rsidR="00EB3029" w:rsidRPr="00EB3029" w:rsidRDefault="00EB3029" w:rsidP="00EB3029">
      <w:pPr>
        <w:spacing w:after="0" w:line="244" w:lineRule="auto"/>
        <w:ind w:left="14" w:right="122" w:firstLine="724"/>
        <w:jc w:val="both"/>
        <w:rPr>
          <w:rFonts w:ascii="Times New Roman" w:eastAsia="Times New Roman" w:hAnsi="Times New Roman" w:cs="Times New Roman"/>
          <w:noProof/>
          <w:color w:val="000000"/>
          <w:sz w:val="28"/>
        </w:rPr>
      </w:pPr>
    </w:p>
    <w:p w:rsidR="00EB3029" w:rsidRPr="00EB3029" w:rsidRDefault="00EB3029" w:rsidP="00EB3029">
      <w:pPr>
        <w:spacing w:after="0" w:line="244" w:lineRule="auto"/>
        <w:ind w:left="14" w:right="122" w:firstLine="724"/>
        <w:jc w:val="both"/>
        <w:rPr>
          <w:rFonts w:ascii="Times New Roman" w:eastAsia="Times New Roman" w:hAnsi="Times New Roman" w:cs="Times New Roman"/>
          <w:noProof/>
          <w:color w:val="000000"/>
          <w:sz w:val="28"/>
        </w:rPr>
      </w:pPr>
    </w:p>
    <w:p w:rsidR="00EB3029" w:rsidRPr="00EB3029" w:rsidRDefault="00EB3029" w:rsidP="00EB3029">
      <w:pPr>
        <w:spacing w:after="0" w:line="244" w:lineRule="auto"/>
        <w:ind w:left="14" w:right="122" w:firstLine="724"/>
        <w:jc w:val="both"/>
        <w:rPr>
          <w:rFonts w:ascii="Times New Roman" w:eastAsia="Times New Roman" w:hAnsi="Times New Roman" w:cs="Times New Roman"/>
          <w:noProof/>
          <w:color w:val="000000"/>
          <w:sz w:val="28"/>
        </w:rPr>
      </w:pPr>
    </w:p>
    <w:p w:rsidR="00EB3029" w:rsidRPr="00EB3029" w:rsidRDefault="00EB3029" w:rsidP="00EB3029">
      <w:pPr>
        <w:spacing w:after="0" w:line="244" w:lineRule="auto"/>
        <w:ind w:left="14" w:right="122" w:firstLine="724"/>
        <w:jc w:val="both"/>
        <w:rPr>
          <w:rFonts w:ascii="Times New Roman" w:eastAsia="Times New Roman" w:hAnsi="Times New Roman" w:cs="Times New Roman"/>
          <w:noProof/>
          <w:color w:val="000000"/>
          <w:sz w:val="28"/>
        </w:rPr>
      </w:pPr>
      <w:r w:rsidRPr="00EB3029">
        <w:rPr>
          <w:rFonts w:ascii="Times New Roman" w:eastAsia="Times New Roman" w:hAnsi="Times New Roman" w:cs="Times New Roman"/>
          <w:noProof/>
          <w:color w:val="000000"/>
          <w:sz w:val="28"/>
        </w:rPr>
        <w:t xml:space="preserve"> </w:t>
      </w:r>
    </w:p>
    <w:tbl>
      <w:tblPr>
        <w:tblpPr w:leftFromText="180" w:rightFromText="180" w:vertAnchor="text" w:horzAnchor="margin" w:tblpY="-318"/>
        <w:tblW w:w="0" w:type="auto"/>
        <w:tblLook w:val="04A0" w:firstRow="1" w:lastRow="0" w:firstColumn="1" w:lastColumn="0" w:noHBand="0" w:noVBand="1"/>
      </w:tblPr>
      <w:tblGrid>
        <w:gridCol w:w="2970"/>
        <w:gridCol w:w="3389"/>
        <w:gridCol w:w="3212"/>
      </w:tblGrid>
      <w:tr w:rsidR="00EB3029" w:rsidRPr="00EB3029" w:rsidTr="00EB3029">
        <w:tc>
          <w:tcPr>
            <w:tcW w:w="3227" w:type="dxa"/>
          </w:tcPr>
          <w:p w:rsidR="00EB3029" w:rsidRPr="00EB3029" w:rsidRDefault="00EB3029" w:rsidP="00EB3029">
            <w:pPr>
              <w:tabs>
                <w:tab w:val="center" w:pos="6163"/>
              </w:tabs>
              <w:spacing w:after="0" w:line="256" w:lineRule="auto"/>
              <w:rPr>
                <w:rFonts w:ascii="Times New Roman" w:eastAsia="Times New Roman" w:hAnsi="Times New Roman" w:cs="Times New Roman"/>
                <w:color w:val="000000"/>
                <w:sz w:val="26"/>
              </w:rPr>
            </w:pPr>
          </w:p>
        </w:tc>
        <w:tc>
          <w:tcPr>
            <w:tcW w:w="3685" w:type="dxa"/>
          </w:tcPr>
          <w:p w:rsidR="00EB3029" w:rsidRPr="00EB3029" w:rsidRDefault="00EB3029" w:rsidP="00EB3029">
            <w:pPr>
              <w:tabs>
                <w:tab w:val="center" w:pos="6163"/>
              </w:tabs>
              <w:spacing w:after="0" w:line="256" w:lineRule="auto"/>
              <w:rPr>
                <w:rFonts w:ascii="Times New Roman" w:eastAsia="Times New Roman" w:hAnsi="Times New Roman" w:cs="Times New Roman"/>
                <w:color w:val="000000"/>
                <w:sz w:val="26"/>
              </w:rPr>
            </w:pPr>
          </w:p>
        </w:tc>
        <w:tc>
          <w:tcPr>
            <w:tcW w:w="3492" w:type="dxa"/>
          </w:tcPr>
          <w:p w:rsidR="00EB3029" w:rsidRPr="00EB3029" w:rsidRDefault="00EB3029" w:rsidP="00EB3029">
            <w:pPr>
              <w:tabs>
                <w:tab w:val="center" w:pos="6163"/>
              </w:tabs>
              <w:spacing w:after="0" w:line="256" w:lineRule="auto"/>
              <w:rPr>
                <w:rFonts w:ascii="Times New Roman" w:eastAsia="Times New Roman" w:hAnsi="Times New Roman" w:cs="Times New Roman"/>
                <w:color w:val="000000"/>
                <w:sz w:val="26"/>
              </w:rPr>
            </w:pPr>
          </w:p>
        </w:tc>
      </w:tr>
    </w:tbl>
    <w:p w:rsidR="00EB3029" w:rsidRPr="00EB3029" w:rsidRDefault="00EB3029" w:rsidP="00EB3029">
      <w:pPr>
        <w:spacing w:after="0" w:line="244" w:lineRule="auto"/>
        <w:ind w:left="14" w:right="122" w:firstLine="724"/>
        <w:jc w:val="both"/>
        <w:rPr>
          <w:rFonts w:ascii="Times New Roman" w:eastAsia="Times New Roman" w:hAnsi="Times New Roman" w:cs="Times New Roman"/>
          <w:noProof/>
          <w:color w:val="000000"/>
          <w:sz w:val="28"/>
        </w:rPr>
      </w:pPr>
    </w:p>
    <w:p w:rsidR="00EB3029" w:rsidRPr="00EB3029" w:rsidRDefault="00EB3029" w:rsidP="00EB3029">
      <w:pPr>
        <w:tabs>
          <w:tab w:val="center" w:pos="6163"/>
        </w:tabs>
        <w:spacing w:after="0" w:line="256" w:lineRule="auto"/>
        <w:rPr>
          <w:rFonts w:ascii="Times New Roman" w:eastAsia="Times New Roman" w:hAnsi="Times New Roman" w:cs="Times New Roman"/>
          <w:color w:val="000000"/>
          <w:sz w:val="26"/>
        </w:rPr>
      </w:pPr>
      <w:r w:rsidRPr="00EB3029">
        <w:rPr>
          <w:rFonts w:ascii="Times New Roman" w:eastAsia="Times New Roman" w:hAnsi="Times New Roman" w:cs="Times New Roman"/>
          <w:color w:val="000000"/>
          <w:sz w:val="26"/>
        </w:rPr>
        <w:t xml:space="preserve">                                                                       </w:t>
      </w:r>
    </w:p>
    <w:p w:rsidR="00EB3029" w:rsidRPr="00EB3029" w:rsidRDefault="00EB3029" w:rsidP="00EB3029">
      <w:pPr>
        <w:tabs>
          <w:tab w:val="center" w:pos="6163"/>
        </w:tabs>
        <w:spacing w:after="0" w:line="256" w:lineRule="auto"/>
        <w:rPr>
          <w:rFonts w:ascii="Times New Roman" w:eastAsia="Times New Roman" w:hAnsi="Times New Roman" w:cs="Times New Roman"/>
          <w:noProof/>
          <w:color w:val="000000"/>
          <w:sz w:val="28"/>
        </w:rPr>
      </w:pPr>
      <w:r w:rsidRPr="00EB3029">
        <w:rPr>
          <w:rFonts w:ascii="Times New Roman" w:eastAsia="Times New Roman" w:hAnsi="Times New Roman" w:cs="Times New Roman"/>
          <w:color w:val="000000"/>
          <w:sz w:val="26"/>
        </w:rPr>
        <w:t xml:space="preserve"> </w:t>
      </w:r>
    </w:p>
    <w:p w:rsidR="00EB3029" w:rsidRPr="00EB3029" w:rsidRDefault="00EB3029" w:rsidP="00EB3029">
      <w:pPr>
        <w:spacing w:after="1908" w:line="244" w:lineRule="auto"/>
        <w:ind w:right="122"/>
        <w:jc w:val="both"/>
        <w:rPr>
          <w:rFonts w:ascii="Times New Roman" w:eastAsia="Times New Roman" w:hAnsi="Times New Roman" w:cs="Times New Roman"/>
          <w:noProof/>
          <w:color w:val="000000"/>
          <w:sz w:val="28"/>
        </w:rPr>
      </w:pPr>
      <w:r w:rsidRPr="00EB3029">
        <w:rPr>
          <w:rFonts w:ascii="Times New Roman" w:eastAsia="Times New Roman" w:hAnsi="Times New Roman" w:cs="Times New Roman"/>
          <w:noProof/>
          <w:color w:val="000000"/>
          <w:sz w:val="28"/>
        </w:rPr>
        <w:t xml:space="preserve"> </w:t>
      </w:r>
    </w:p>
    <w:p w:rsidR="00091437" w:rsidRDefault="00091437"/>
    <w:sectPr w:rsidR="000914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06DAA"/>
    <w:multiLevelType w:val="hybridMultilevel"/>
    <w:tmpl w:val="A254E9D2"/>
    <w:lvl w:ilvl="0" w:tplc="A9220D62">
      <w:start w:val="1"/>
      <w:numFmt w:val="bullet"/>
      <w:lvlText w:val="-"/>
      <w:lvlJc w:val="left"/>
      <w:pPr>
        <w:ind w:left="79"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1" w:tplc="E508EE4A">
      <w:start w:val="1"/>
      <w:numFmt w:val="bullet"/>
      <w:lvlText w:val="o"/>
      <w:lvlJc w:val="left"/>
      <w:pPr>
        <w:ind w:left="183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2" w:tplc="0A7CA42A">
      <w:start w:val="1"/>
      <w:numFmt w:val="bullet"/>
      <w:lvlText w:val="▪"/>
      <w:lvlJc w:val="left"/>
      <w:pPr>
        <w:ind w:left="255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3" w:tplc="7A58E88E">
      <w:start w:val="1"/>
      <w:numFmt w:val="bullet"/>
      <w:lvlText w:val="•"/>
      <w:lvlJc w:val="left"/>
      <w:pPr>
        <w:ind w:left="327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4" w:tplc="46B28538">
      <w:start w:val="1"/>
      <w:numFmt w:val="bullet"/>
      <w:lvlText w:val="o"/>
      <w:lvlJc w:val="left"/>
      <w:pPr>
        <w:ind w:left="399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5" w:tplc="4754F4B0">
      <w:start w:val="1"/>
      <w:numFmt w:val="bullet"/>
      <w:lvlText w:val="▪"/>
      <w:lvlJc w:val="left"/>
      <w:pPr>
        <w:ind w:left="471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6" w:tplc="BD760A92">
      <w:start w:val="1"/>
      <w:numFmt w:val="bullet"/>
      <w:lvlText w:val="•"/>
      <w:lvlJc w:val="left"/>
      <w:pPr>
        <w:ind w:left="543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7" w:tplc="DEDAF006">
      <w:start w:val="1"/>
      <w:numFmt w:val="bullet"/>
      <w:lvlText w:val="o"/>
      <w:lvlJc w:val="left"/>
      <w:pPr>
        <w:ind w:left="615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8" w:tplc="993055FA">
      <w:start w:val="1"/>
      <w:numFmt w:val="bullet"/>
      <w:lvlText w:val="▪"/>
      <w:lvlJc w:val="left"/>
      <w:pPr>
        <w:ind w:left="687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abstractNum>
  <w:abstractNum w:abstractNumId="1">
    <w:nsid w:val="1D806DC6"/>
    <w:multiLevelType w:val="hybridMultilevel"/>
    <w:tmpl w:val="477A9E08"/>
    <w:lvl w:ilvl="0" w:tplc="2CA050DC">
      <w:start w:val="1"/>
      <w:numFmt w:val="bullet"/>
      <w:lvlText w:val="-"/>
      <w:lvlJc w:val="left"/>
      <w:pPr>
        <w:ind w:left="79"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1" w:tplc="A2A8A910">
      <w:start w:val="1"/>
      <w:numFmt w:val="bullet"/>
      <w:lvlText w:val="o"/>
      <w:lvlJc w:val="left"/>
      <w:pPr>
        <w:ind w:left="182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2" w:tplc="7512D314">
      <w:start w:val="1"/>
      <w:numFmt w:val="bullet"/>
      <w:lvlText w:val="▪"/>
      <w:lvlJc w:val="left"/>
      <w:pPr>
        <w:ind w:left="254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3" w:tplc="63F66CA4">
      <w:start w:val="1"/>
      <w:numFmt w:val="bullet"/>
      <w:lvlText w:val="•"/>
      <w:lvlJc w:val="left"/>
      <w:pPr>
        <w:ind w:left="326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4" w:tplc="71704B96">
      <w:start w:val="1"/>
      <w:numFmt w:val="bullet"/>
      <w:lvlText w:val="o"/>
      <w:lvlJc w:val="left"/>
      <w:pPr>
        <w:ind w:left="398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5" w:tplc="2168DD2C">
      <w:start w:val="1"/>
      <w:numFmt w:val="bullet"/>
      <w:lvlText w:val="▪"/>
      <w:lvlJc w:val="left"/>
      <w:pPr>
        <w:ind w:left="470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6" w:tplc="6A560164">
      <w:start w:val="1"/>
      <w:numFmt w:val="bullet"/>
      <w:lvlText w:val="•"/>
      <w:lvlJc w:val="left"/>
      <w:pPr>
        <w:ind w:left="542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7" w:tplc="C7F20958">
      <w:start w:val="1"/>
      <w:numFmt w:val="bullet"/>
      <w:lvlText w:val="o"/>
      <w:lvlJc w:val="left"/>
      <w:pPr>
        <w:ind w:left="614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8" w:tplc="C5F62A8A">
      <w:start w:val="1"/>
      <w:numFmt w:val="bullet"/>
      <w:lvlText w:val="▪"/>
      <w:lvlJc w:val="left"/>
      <w:pPr>
        <w:ind w:left="6864"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abstractNum>
  <w:abstractNum w:abstractNumId="2">
    <w:nsid w:val="220E3487"/>
    <w:multiLevelType w:val="hybridMultilevel"/>
    <w:tmpl w:val="9B1CF320"/>
    <w:lvl w:ilvl="0" w:tplc="C4101222">
      <w:start w:val="1"/>
      <w:numFmt w:val="bullet"/>
      <w:lvlText w:val="-"/>
      <w:lvlJc w:val="left"/>
      <w:pPr>
        <w:ind w:left="997"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1" w:tplc="188CF34A">
      <w:start w:val="1"/>
      <w:numFmt w:val="bullet"/>
      <w:lvlText w:val="o"/>
      <w:lvlJc w:val="left"/>
      <w:pPr>
        <w:ind w:left="183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2" w:tplc="0272347A">
      <w:start w:val="1"/>
      <w:numFmt w:val="bullet"/>
      <w:lvlText w:val="▪"/>
      <w:lvlJc w:val="left"/>
      <w:pPr>
        <w:ind w:left="255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3" w:tplc="8F32D8F4">
      <w:start w:val="1"/>
      <w:numFmt w:val="bullet"/>
      <w:lvlText w:val="•"/>
      <w:lvlJc w:val="left"/>
      <w:pPr>
        <w:ind w:left="327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4" w:tplc="B0BA4198">
      <w:start w:val="1"/>
      <w:numFmt w:val="bullet"/>
      <w:lvlText w:val="o"/>
      <w:lvlJc w:val="left"/>
      <w:pPr>
        <w:ind w:left="399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5" w:tplc="DCEAB7E0">
      <w:start w:val="1"/>
      <w:numFmt w:val="bullet"/>
      <w:lvlText w:val="▪"/>
      <w:lvlJc w:val="left"/>
      <w:pPr>
        <w:ind w:left="471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6" w:tplc="84FE9E48">
      <w:start w:val="1"/>
      <w:numFmt w:val="bullet"/>
      <w:lvlText w:val="•"/>
      <w:lvlJc w:val="left"/>
      <w:pPr>
        <w:ind w:left="543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7" w:tplc="D8A81F20">
      <w:start w:val="1"/>
      <w:numFmt w:val="bullet"/>
      <w:lvlText w:val="o"/>
      <w:lvlJc w:val="left"/>
      <w:pPr>
        <w:ind w:left="615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8" w:tplc="5E56A4FE">
      <w:start w:val="1"/>
      <w:numFmt w:val="bullet"/>
      <w:lvlText w:val="▪"/>
      <w:lvlJc w:val="left"/>
      <w:pPr>
        <w:ind w:left="687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abstractNum>
  <w:abstractNum w:abstractNumId="3">
    <w:nsid w:val="252F254B"/>
    <w:multiLevelType w:val="hybridMultilevel"/>
    <w:tmpl w:val="CBE6CD98"/>
    <w:lvl w:ilvl="0" w:tplc="E9E23E8E">
      <w:start w:val="1"/>
      <w:numFmt w:val="bullet"/>
      <w:lvlText w:val="-"/>
      <w:lvlJc w:val="left"/>
      <w:pPr>
        <w:ind w:left="79"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1" w:tplc="38A470F0">
      <w:start w:val="1"/>
      <w:numFmt w:val="bullet"/>
      <w:lvlText w:val="o"/>
      <w:lvlJc w:val="left"/>
      <w:pPr>
        <w:ind w:left="181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2" w:tplc="063A42C6">
      <w:start w:val="1"/>
      <w:numFmt w:val="bullet"/>
      <w:lvlText w:val="▪"/>
      <w:lvlJc w:val="left"/>
      <w:pPr>
        <w:ind w:left="253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3" w:tplc="0BB6B718">
      <w:start w:val="1"/>
      <w:numFmt w:val="bullet"/>
      <w:lvlText w:val="•"/>
      <w:lvlJc w:val="left"/>
      <w:pPr>
        <w:ind w:left="325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4" w:tplc="C50CE4FA">
      <w:start w:val="1"/>
      <w:numFmt w:val="bullet"/>
      <w:lvlText w:val="o"/>
      <w:lvlJc w:val="left"/>
      <w:pPr>
        <w:ind w:left="397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5" w:tplc="F648F2E6">
      <w:start w:val="1"/>
      <w:numFmt w:val="bullet"/>
      <w:lvlText w:val="▪"/>
      <w:lvlJc w:val="left"/>
      <w:pPr>
        <w:ind w:left="469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6" w:tplc="E3D4EDD4">
      <w:start w:val="1"/>
      <w:numFmt w:val="bullet"/>
      <w:lvlText w:val="•"/>
      <w:lvlJc w:val="left"/>
      <w:pPr>
        <w:ind w:left="541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7" w:tplc="7DAA471E">
      <w:start w:val="1"/>
      <w:numFmt w:val="bullet"/>
      <w:lvlText w:val="o"/>
      <w:lvlJc w:val="left"/>
      <w:pPr>
        <w:ind w:left="613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8" w:tplc="9CD4E804">
      <w:start w:val="1"/>
      <w:numFmt w:val="bullet"/>
      <w:lvlText w:val="▪"/>
      <w:lvlJc w:val="left"/>
      <w:pPr>
        <w:ind w:left="685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abstractNum>
  <w:abstractNum w:abstractNumId="4">
    <w:nsid w:val="33AE559D"/>
    <w:multiLevelType w:val="hybridMultilevel"/>
    <w:tmpl w:val="5A2A9590"/>
    <w:lvl w:ilvl="0" w:tplc="4008F1BE">
      <w:start w:val="1"/>
      <w:numFmt w:val="bullet"/>
      <w:lvlText w:val="-"/>
      <w:lvlJc w:val="left"/>
      <w:pPr>
        <w:ind w:left="79" w:firstLine="0"/>
      </w:pPr>
      <w:rPr>
        <w:rFonts w:ascii="Times New Roman" w:eastAsia="Times New Roman" w:hAnsi="Times New Roman" w:cs="Times New Roman"/>
        <w:b w:val="0"/>
        <w:i w:val="0"/>
        <w:strike w:val="0"/>
        <w:dstrike w:val="0"/>
        <w:color w:val="000000"/>
        <w:sz w:val="38"/>
        <w:szCs w:val="38"/>
        <w:u w:val="none" w:color="000000"/>
        <w:effect w:val="none"/>
        <w:bdr w:val="none" w:sz="0" w:space="0" w:color="auto" w:frame="1"/>
        <w:vertAlign w:val="baseline"/>
      </w:rPr>
    </w:lvl>
    <w:lvl w:ilvl="1" w:tplc="A368515E">
      <w:start w:val="1"/>
      <w:numFmt w:val="bullet"/>
      <w:lvlText w:val="o"/>
      <w:lvlJc w:val="left"/>
      <w:pPr>
        <w:ind w:left="1832" w:firstLine="0"/>
      </w:pPr>
      <w:rPr>
        <w:rFonts w:ascii="Times New Roman" w:eastAsia="Times New Roman" w:hAnsi="Times New Roman" w:cs="Times New Roman"/>
        <w:b w:val="0"/>
        <w:i w:val="0"/>
        <w:strike w:val="0"/>
        <w:dstrike w:val="0"/>
        <w:color w:val="000000"/>
        <w:sz w:val="38"/>
        <w:szCs w:val="38"/>
        <w:u w:val="none" w:color="000000"/>
        <w:effect w:val="none"/>
        <w:bdr w:val="none" w:sz="0" w:space="0" w:color="auto" w:frame="1"/>
        <w:vertAlign w:val="baseline"/>
      </w:rPr>
    </w:lvl>
    <w:lvl w:ilvl="2" w:tplc="E486A820">
      <w:start w:val="1"/>
      <w:numFmt w:val="bullet"/>
      <w:lvlText w:val="▪"/>
      <w:lvlJc w:val="left"/>
      <w:pPr>
        <w:ind w:left="2552" w:firstLine="0"/>
      </w:pPr>
      <w:rPr>
        <w:rFonts w:ascii="Times New Roman" w:eastAsia="Times New Roman" w:hAnsi="Times New Roman" w:cs="Times New Roman"/>
        <w:b w:val="0"/>
        <w:i w:val="0"/>
        <w:strike w:val="0"/>
        <w:dstrike w:val="0"/>
        <w:color w:val="000000"/>
        <w:sz w:val="38"/>
        <w:szCs w:val="38"/>
        <w:u w:val="none" w:color="000000"/>
        <w:effect w:val="none"/>
        <w:bdr w:val="none" w:sz="0" w:space="0" w:color="auto" w:frame="1"/>
        <w:vertAlign w:val="baseline"/>
      </w:rPr>
    </w:lvl>
    <w:lvl w:ilvl="3" w:tplc="72127A64">
      <w:start w:val="1"/>
      <w:numFmt w:val="bullet"/>
      <w:lvlText w:val="•"/>
      <w:lvlJc w:val="left"/>
      <w:pPr>
        <w:ind w:left="3272" w:firstLine="0"/>
      </w:pPr>
      <w:rPr>
        <w:rFonts w:ascii="Times New Roman" w:eastAsia="Times New Roman" w:hAnsi="Times New Roman" w:cs="Times New Roman"/>
        <w:b w:val="0"/>
        <w:i w:val="0"/>
        <w:strike w:val="0"/>
        <w:dstrike w:val="0"/>
        <w:color w:val="000000"/>
        <w:sz w:val="38"/>
        <w:szCs w:val="38"/>
        <w:u w:val="none" w:color="000000"/>
        <w:effect w:val="none"/>
        <w:bdr w:val="none" w:sz="0" w:space="0" w:color="auto" w:frame="1"/>
        <w:vertAlign w:val="baseline"/>
      </w:rPr>
    </w:lvl>
    <w:lvl w:ilvl="4" w:tplc="D6E819AE">
      <w:start w:val="1"/>
      <w:numFmt w:val="bullet"/>
      <w:lvlText w:val="o"/>
      <w:lvlJc w:val="left"/>
      <w:pPr>
        <w:ind w:left="3992" w:firstLine="0"/>
      </w:pPr>
      <w:rPr>
        <w:rFonts w:ascii="Times New Roman" w:eastAsia="Times New Roman" w:hAnsi="Times New Roman" w:cs="Times New Roman"/>
        <w:b w:val="0"/>
        <w:i w:val="0"/>
        <w:strike w:val="0"/>
        <w:dstrike w:val="0"/>
        <w:color w:val="000000"/>
        <w:sz w:val="38"/>
        <w:szCs w:val="38"/>
        <w:u w:val="none" w:color="000000"/>
        <w:effect w:val="none"/>
        <w:bdr w:val="none" w:sz="0" w:space="0" w:color="auto" w:frame="1"/>
        <w:vertAlign w:val="baseline"/>
      </w:rPr>
    </w:lvl>
    <w:lvl w:ilvl="5" w:tplc="8BB06EF2">
      <w:start w:val="1"/>
      <w:numFmt w:val="bullet"/>
      <w:lvlText w:val="▪"/>
      <w:lvlJc w:val="left"/>
      <w:pPr>
        <w:ind w:left="4712" w:firstLine="0"/>
      </w:pPr>
      <w:rPr>
        <w:rFonts w:ascii="Times New Roman" w:eastAsia="Times New Roman" w:hAnsi="Times New Roman" w:cs="Times New Roman"/>
        <w:b w:val="0"/>
        <w:i w:val="0"/>
        <w:strike w:val="0"/>
        <w:dstrike w:val="0"/>
        <w:color w:val="000000"/>
        <w:sz w:val="38"/>
        <w:szCs w:val="38"/>
        <w:u w:val="none" w:color="000000"/>
        <w:effect w:val="none"/>
        <w:bdr w:val="none" w:sz="0" w:space="0" w:color="auto" w:frame="1"/>
        <w:vertAlign w:val="baseline"/>
      </w:rPr>
    </w:lvl>
    <w:lvl w:ilvl="6" w:tplc="BD76C6DA">
      <w:start w:val="1"/>
      <w:numFmt w:val="bullet"/>
      <w:lvlText w:val="•"/>
      <w:lvlJc w:val="left"/>
      <w:pPr>
        <w:ind w:left="5432" w:firstLine="0"/>
      </w:pPr>
      <w:rPr>
        <w:rFonts w:ascii="Times New Roman" w:eastAsia="Times New Roman" w:hAnsi="Times New Roman" w:cs="Times New Roman"/>
        <w:b w:val="0"/>
        <w:i w:val="0"/>
        <w:strike w:val="0"/>
        <w:dstrike w:val="0"/>
        <w:color w:val="000000"/>
        <w:sz w:val="38"/>
        <w:szCs w:val="38"/>
        <w:u w:val="none" w:color="000000"/>
        <w:effect w:val="none"/>
        <w:bdr w:val="none" w:sz="0" w:space="0" w:color="auto" w:frame="1"/>
        <w:vertAlign w:val="baseline"/>
      </w:rPr>
    </w:lvl>
    <w:lvl w:ilvl="7" w:tplc="32624C12">
      <w:start w:val="1"/>
      <w:numFmt w:val="bullet"/>
      <w:lvlText w:val="o"/>
      <w:lvlJc w:val="left"/>
      <w:pPr>
        <w:ind w:left="6152" w:firstLine="0"/>
      </w:pPr>
      <w:rPr>
        <w:rFonts w:ascii="Times New Roman" w:eastAsia="Times New Roman" w:hAnsi="Times New Roman" w:cs="Times New Roman"/>
        <w:b w:val="0"/>
        <w:i w:val="0"/>
        <w:strike w:val="0"/>
        <w:dstrike w:val="0"/>
        <w:color w:val="000000"/>
        <w:sz w:val="38"/>
        <w:szCs w:val="38"/>
        <w:u w:val="none" w:color="000000"/>
        <w:effect w:val="none"/>
        <w:bdr w:val="none" w:sz="0" w:space="0" w:color="auto" w:frame="1"/>
        <w:vertAlign w:val="baseline"/>
      </w:rPr>
    </w:lvl>
    <w:lvl w:ilvl="8" w:tplc="CDFE24CA">
      <w:start w:val="1"/>
      <w:numFmt w:val="bullet"/>
      <w:lvlText w:val="▪"/>
      <w:lvlJc w:val="left"/>
      <w:pPr>
        <w:ind w:left="6872" w:firstLine="0"/>
      </w:pPr>
      <w:rPr>
        <w:rFonts w:ascii="Times New Roman" w:eastAsia="Times New Roman" w:hAnsi="Times New Roman" w:cs="Times New Roman"/>
        <w:b w:val="0"/>
        <w:i w:val="0"/>
        <w:strike w:val="0"/>
        <w:dstrike w:val="0"/>
        <w:color w:val="000000"/>
        <w:sz w:val="38"/>
        <w:szCs w:val="38"/>
        <w:u w:val="none" w:color="000000"/>
        <w:effect w:val="none"/>
        <w:bdr w:val="none" w:sz="0" w:space="0" w:color="auto" w:frame="1"/>
        <w:vertAlign w:val="baseline"/>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54F"/>
    <w:rsid w:val="00091437"/>
    <w:rsid w:val="0057354F"/>
    <w:rsid w:val="00C36D0F"/>
    <w:rsid w:val="00EB3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30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30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30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30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0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4907</Words>
  <Characters>27976</Characters>
  <Application>Microsoft Office Word</Application>
  <DocSecurity>0</DocSecurity>
  <Lines>233</Lines>
  <Paragraphs>65</Paragraphs>
  <ScaleCrop>false</ScaleCrop>
  <Company/>
  <LinksUpToDate>false</LinksUpToDate>
  <CharactersWithSpaces>32818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3</cp:revision>
  <dcterms:created xsi:type="dcterms:W3CDTF">2025-04-10T10:20:00Z</dcterms:created>
  <dcterms:modified xsi:type="dcterms:W3CDTF">2025-04-10T10:20:00Z</dcterms:modified>
</cp:coreProperties>
</file>